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exact"/>
        <w:ind w:firstLine="3054" w:firstLineChars="845"/>
        <w:jc w:val="left"/>
        <w:rPr>
          <w:rFonts w:asciiTheme="minorEastAsia" w:hAnsiTheme="minorEastAsia" w:eastAsiaTheme="minorEastAsia"/>
          <w:b/>
          <w:szCs w:val="21"/>
        </w:rPr>
      </w:pPr>
      <w:r>
        <w:rPr>
          <w:rFonts w:hint="eastAsia" w:asciiTheme="minorEastAsia" w:hAnsiTheme="minorEastAsia" w:eastAsiaTheme="minorEastAsia"/>
          <w:b/>
          <w:sz w:val="36"/>
          <w:szCs w:val="36"/>
        </w:rPr>
        <w:t>租赁合同</w:t>
      </w:r>
      <w:r>
        <w:rPr>
          <w:rFonts w:hint="eastAsia" w:asciiTheme="minorEastAsia" w:hAnsiTheme="minorEastAsia" w:eastAsiaTheme="minorEastAsia"/>
          <w:b/>
          <w:szCs w:val="21"/>
        </w:rPr>
        <w:t>（样本）</w:t>
      </w:r>
    </w:p>
    <w:p>
      <w:pPr>
        <w:keepNext w:val="0"/>
        <w:keepLines w:val="0"/>
        <w:pageBreakBefore w:val="0"/>
        <w:widowControl w:val="0"/>
        <w:kinsoku/>
        <w:wordWrap/>
        <w:overflowPunct/>
        <w:topLinePunct w:val="0"/>
        <w:autoSpaceDE/>
        <w:autoSpaceDN/>
        <w:bidi w:val="0"/>
        <w:adjustRightInd w:val="0"/>
        <w:snapToGrid w:val="0"/>
        <w:spacing w:beforeLines="50" w:line="340" w:lineRule="exact"/>
        <w:ind w:firstLine="1571" w:firstLineChars="745"/>
        <w:jc w:val="left"/>
        <w:textAlignment w:val="auto"/>
        <w:rPr>
          <w:rFonts w:ascii="仿宋" w:hAnsi="仿宋" w:eastAsia="仿宋"/>
          <w:b/>
          <w:szCs w:val="21"/>
        </w:rPr>
      </w:pP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default" w:ascii="仿宋" w:hAnsi="仿宋" w:eastAsia="仿宋"/>
          <w:b/>
          <w:szCs w:val="21"/>
          <w:u w:val="single"/>
          <w:lang w:val="en-US" w:eastAsia="zh-CN"/>
        </w:rPr>
      </w:pPr>
      <w:r>
        <w:rPr>
          <w:rFonts w:hint="eastAsia" w:ascii="仿宋" w:hAnsi="仿宋" w:eastAsia="仿宋"/>
          <w:b/>
          <w:szCs w:val="21"/>
        </w:rPr>
        <w:t>出租方：</w:t>
      </w:r>
      <w:r>
        <w:rPr>
          <w:rFonts w:hint="eastAsia" w:ascii="仿宋" w:hAnsi="仿宋" w:eastAsia="仿宋"/>
          <w:b/>
          <w:kern w:val="0"/>
          <w:szCs w:val="21"/>
          <w:u w:val="single"/>
        </w:rPr>
        <w:t xml:space="preserve"> 新昌县儒岙镇</w:t>
      </w:r>
      <w:r>
        <w:rPr>
          <w:rFonts w:hint="eastAsia" w:ascii="仿宋" w:hAnsi="仿宋" w:eastAsia="仿宋"/>
          <w:b/>
          <w:kern w:val="0"/>
          <w:szCs w:val="21"/>
          <w:u w:val="single"/>
          <w:lang w:val="en-US" w:eastAsia="zh-CN"/>
        </w:rPr>
        <w:t>前洋市</w:t>
      </w:r>
      <w:r>
        <w:rPr>
          <w:rFonts w:hint="eastAsia" w:ascii="仿宋" w:hAnsi="仿宋" w:eastAsia="仿宋"/>
          <w:b/>
          <w:kern w:val="0"/>
          <w:szCs w:val="21"/>
          <w:u w:val="single"/>
        </w:rPr>
        <w:t xml:space="preserve">村股份经济合作社 </w:t>
      </w:r>
      <w:r>
        <w:rPr>
          <w:rFonts w:hint="eastAsia" w:ascii="仿宋" w:hAnsi="仿宋" w:eastAsia="仿宋"/>
          <w:b/>
          <w:kern w:val="0"/>
          <w:szCs w:val="21"/>
        </w:rPr>
        <w:t xml:space="preserve">   </w:t>
      </w:r>
      <w:r>
        <w:rPr>
          <w:rFonts w:hint="eastAsia" w:ascii="仿宋" w:hAnsi="仿宋" w:eastAsia="仿宋"/>
          <w:b/>
          <w:szCs w:val="21"/>
        </w:rPr>
        <w:t>承租方：</w:t>
      </w:r>
      <w:r>
        <w:rPr>
          <w:rFonts w:hint="eastAsia" w:ascii="仿宋" w:hAnsi="仿宋" w:eastAsia="仿宋"/>
          <w:b/>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40" w:lineRule="exact"/>
        <w:ind w:firstLine="422"/>
        <w:jc w:val="left"/>
        <w:textAlignment w:val="auto"/>
        <w:rPr>
          <w:rFonts w:ascii="仿宋" w:hAnsi="仿宋" w:eastAsia="仿宋"/>
          <w:b/>
          <w:sz w:val="21"/>
          <w:szCs w:val="21"/>
        </w:rPr>
      </w:pPr>
      <w:r>
        <w:rPr>
          <w:rFonts w:hint="eastAsia" w:ascii="仿宋" w:hAnsi="仿宋" w:eastAsia="仿宋"/>
          <w:b/>
          <w:sz w:val="21"/>
          <w:szCs w:val="21"/>
        </w:rPr>
        <w:t>根据《中华人民共和国合同法》及有关规定，为明确出租双方的权利义务关系，经双方协商一致，签订本合同。</w:t>
      </w:r>
    </w:p>
    <w:p>
      <w:pPr>
        <w:keepNext w:val="0"/>
        <w:keepLines w:val="0"/>
        <w:pageBreakBefore w:val="0"/>
        <w:widowControl w:val="0"/>
        <w:kinsoku/>
        <w:wordWrap/>
        <w:overflowPunct/>
        <w:topLinePunct w:val="0"/>
        <w:autoSpaceDE/>
        <w:autoSpaceDN/>
        <w:bidi w:val="0"/>
        <w:adjustRightInd w:val="0"/>
        <w:snapToGrid w:val="0"/>
        <w:spacing w:line="340" w:lineRule="exact"/>
        <w:ind w:firstLine="422" w:firstLineChars="200"/>
        <w:jc w:val="left"/>
        <w:textAlignment w:val="auto"/>
        <w:rPr>
          <w:rFonts w:ascii="仿宋" w:hAnsi="仿宋" w:eastAsia="仿宋"/>
          <w:b/>
          <w:szCs w:val="21"/>
        </w:rPr>
      </w:pPr>
      <w:r>
        <w:rPr>
          <w:rFonts w:hint="eastAsia" w:ascii="仿宋" w:hAnsi="仿宋" w:eastAsia="仿宋"/>
          <w:b/>
          <w:szCs w:val="21"/>
        </w:rPr>
        <w:t>第一条、出租方自愿将座落在</w:t>
      </w:r>
      <w:r>
        <w:rPr>
          <w:rFonts w:hint="eastAsia" w:ascii="仿宋" w:hAnsi="仿宋" w:eastAsia="仿宋"/>
          <w:b/>
          <w:szCs w:val="21"/>
          <w:lang w:val="en-US" w:eastAsia="zh-CN"/>
        </w:rPr>
        <w:t xml:space="preserve"> </w:t>
      </w:r>
      <w:r>
        <w:rPr>
          <w:rFonts w:hint="eastAsia" w:ascii="仿宋" w:hAnsi="仿宋" w:eastAsia="仿宋"/>
          <w:b/>
          <w:szCs w:val="21"/>
          <w:u w:val="single"/>
          <w:lang w:val="en-US" w:eastAsia="zh-CN"/>
        </w:rPr>
        <w:t xml:space="preserve"> 新昌县儒岙镇长征中心完全小学围墙内的房屋、场地,房屋面积约3080㎡，场地约12.04亩。</w:t>
      </w:r>
      <w:r>
        <w:rPr>
          <w:rFonts w:hint="eastAsia" w:ascii="仿宋" w:hAnsi="仿宋" w:eastAsia="仿宋"/>
          <w:b/>
          <w:szCs w:val="21"/>
        </w:rPr>
        <w:t>出租给承租方作</w:t>
      </w:r>
      <w:r>
        <w:rPr>
          <w:rFonts w:hint="eastAsia" w:ascii="仿宋" w:hAnsi="仿宋" w:eastAsia="仿宋"/>
          <w:b/>
          <w:szCs w:val="21"/>
          <w:u w:val="single"/>
        </w:rPr>
        <w:t xml:space="preserve">     </w:t>
      </w:r>
      <w:r>
        <w:rPr>
          <w:rFonts w:hint="eastAsia" w:ascii="仿宋" w:hAnsi="仿宋" w:eastAsia="仿宋"/>
          <w:b/>
          <w:szCs w:val="21"/>
        </w:rPr>
        <w:t>使用。承租方已对出租方所要出租的房地产做了充分了解，愿意承租该房地产。</w:t>
      </w:r>
    </w:p>
    <w:p>
      <w:pPr>
        <w:keepNext w:val="0"/>
        <w:keepLines w:val="0"/>
        <w:pageBreakBefore w:val="0"/>
        <w:widowControl w:val="0"/>
        <w:kinsoku/>
        <w:wordWrap/>
        <w:overflowPunct/>
        <w:topLinePunct w:val="0"/>
        <w:autoSpaceDE/>
        <w:autoSpaceDN/>
        <w:bidi w:val="0"/>
        <w:adjustRightInd w:val="0"/>
        <w:snapToGrid w:val="0"/>
        <w:spacing w:line="340" w:lineRule="exact"/>
        <w:ind w:firstLine="422" w:firstLineChars="200"/>
        <w:jc w:val="left"/>
        <w:textAlignment w:val="auto"/>
        <w:rPr>
          <w:rFonts w:ascii="仿宋" w:hAnsi="仿宋" w:eastAsia="仿宋"/>
          <w:b/>
          <w:szCs w:val="21"/>
        </w:rPr>
      </w:pPr>
      <w:r>
        <w:rPr>
          <w:rFonts w:hint="eastAsia" w:ascii="仿宋" w:hAnsi="仿宋" w:eastAsia="仿宋"/>
          <w:b/>
          <w:szCs w:val="21"/>
        </w:rPr>
        <w:t>第二条、租赁期限、租金和租金的交纳：</w:t>
      </w:r>
    </w:p>
    <w:p>
      <w:pPr>
        <w:keepNext w:val="0"/>
        <w:keepLines w:val="0"/>
        <w:pageBreakBefore w:val="0"/>
        <w:widowControl w:val="0"/>
        <w:kinsoku/>
        <w:wordWrap/>
        <w:overflowPunct/>
        <w:topLinePunct w:val="0"/>
        <w:autoSpaceDE/>
        <w:autoSpaceDN/>
        <w:bidi w:val="0"/>
        <w:adjustRightInd w:val="0"/>
        <w:snapToGrid w:val="0"/>
        <w:spacing w:line="340" w:lineRule="exact"/>
        <w:ind w:firstLine="422" w:firstLineChars="200"/>
        <w:jc w:val="left"/>
        <w:textAlignment w:val="auto"/>
        <w:rPr>
          <w:rFonts w:ascii="仿宋" w:hAnsi="仿宋" w:eastAsia="仿宋"/>
          <w:b/>
          <w:szCs w:val="21"/>
        </w:rPr>
      </w:pPr>
      <w:r>
        <w:rPr>
          <w:rFonts w:hint="eastAsia" w:ascii="仿宋" w:hAnsi="仿宋" w:eastAsia="仿宋"/>
          <w:b/>
          <w:szCs w:val="21"/>
        </w:rPr>
        <w:t>租赁期共</w:t>
      </w:r>
      <w:r>
        <w:rPr>
          <w:rFonts w:hint="eastAsia" w:ascii="仿宋" w:hAnsi="仿宋" w:eastAsia="仿宋"/>
          <w:b/>
          <w:szCs w:val="21"/>
          <w:lang w:val="en-US" w:eastAsia="zh-CN"/>
        </w:rPr>
        <w:t>十</w:t>
      </w:r>
      <w:r>
        <w:rPr>
          <w:rFonts w:hint="eastAsia" w:ascii="仿宋" w:hAnsi="仿宋" w:eastAsia="仿宋"/>
          <w:b/>
          <w:szCs w:val="21"/>
        </w:rPr>
        <w:t>年，出租方从</w:t>
      </w:r>
      <w:r>
        <w:rPr>
          <w:rFonts w:hint="eastAsia" w:ascii="仿宋" w:hAnsi="仿宋" w:eastAsia="仿宋"/>
          <w:b/>
          <w:szCs w:val="21"/>
          <w:u w:val="single"/>
        </w:rPr>
        <w:t>202</w:t>
      </w:r>
      <w:r>
        <w:rPr>
          <w:rFonts w:hint="eastAsia" w:ascii="仿宋" w:hAnsi="仿宋" w:eastAsia="仿宋"/>
          <w:b/>
          <w:szCs w:val="21"/>
          <w:u w:val="single"/>
          <w:lang w:val="en-US" w:eastAsia="zh-CN"/>
        </w:rPr>
        <w:t>3</w:t>
      </w:r>
      <w:r>
        <w:rPr>
          <w:rFonts w:hint="eastAsia" w:ascii="仿宋" w:hAnsi="仿宋" w:eastAsia="仿宋"/>
          <w:b/>
          <w:szCs w:val="21"/>
          <w:u w:val="single"/>
        </w:rPr>
        <w:t xml:space="preserve"> </w:t>
      </w:r>
      <w:r>
        <w:rPr>
          <w:rFonts w:hint="eastAsia" w:ascii="仿宋" w:hAnsi="仿宋" w:eastAsia="仿宋"/>
          <w:b/>
          <w:szCs w:val="21"/>
        </w:rPr>
        <w:t>年</w:t>
      </w:r>
      <w:r>
        <w:rPr>
          <w:rFonts w:hint="eastAsia" w:ascii="仿宋" w:hAnsi="仿宋" w:eastAsia="仿宋"/>
          <w:b/>
          <w:szCs w:val="21"/>
          <w:u w:val="single"/>
          <w:lang w:val="en-US" w:eastAsia="zh-CN"/>
        </w:rPr>
        <w:t xml:space="preserve">   </w:t>
      </w:r>
      <w:r>
        <w:rPr>
          <w:rFonts w:hint="eastAsia" w:ascii="仿宋" w:hAnsi="仿宋" w:eastAsia="仿宋"/>
          <w:b/>
          <w:szCs w:val="21"/>
        </w:rPr>
        <w:t>月</w:t>
      </w:r>
      <w:r>
        <w:rPr>
          <w:rFonts w:hint="eastAsia" w:ascii="仿宋" w:hAnsi="仿宋" w:eastAsia="仿宋"/>
          <w:b/>
          <w:szCs w:val="21"/>
          <w:u w:val="single"/>
          <w:lang w:val="en-US" w:eastAsia="zh-CN"/>
        </w:rPr>
        <w:t xml:space="preserve">   </w:t>
      </w:r>
      <w:r>
        <w:rPr>
          <w:rFonts w:hint="eastAsia" w:ascii="仿宋" w:hAnsi="仿宋" w:eastAsia="仿宋"/>
          <w:b/>
          <w:szCs w:val="21"/>
        </w:rPr>
        <w:t>日起将该房地产（包括该建筑物范围内的房地产）交付承租方使用至</w:t>
      </w:r>
      <w:r>
        <w:rPr>
          <w:rFonts w:hint="eastAsia" w:ascii="仿宋" w:hAnsi="仿宋" w:eastAsia="仿宋"/>
          <w:b/>
          <w:szCs w:val="21"/>
          <w:u w:val="single"/>
          <w:lang w:val="en-US" w:eastAsia="zh-CN"/>
        </w:rPr>
        <w:t xml:space="preserve">    </w:t>
      </w:r>
      <w:r>
        <w:rPr>
          <w:rFonts w:hint="eastAsia" w:ascii="仿宋" w:hAnsi="仿宋" w:eastAsia="仿宋"/>
          <w:b/>
          <w:szCs w:val="21"/>
        </w:rPr>
        <w:t>年</w:t>
      </w:r>
      <w:r>
        <w:rPr>
          <w:rFonts w:hint="eastAsia" w:ascii="仿宋" w:hAnsi="仿宋" w:eastAsia="仿宋"/>
          <w:b/>
          <w:szCs w:val="21"/>
          <w:u w:val="single"/>
          <w:lang w:val="en-US" w:eastAsia="zh-CN"/>
        </w:rPr>
        <w:t xml:space="preserve">   </w:t>
      </w:r>
      <w:r>
        <w:rPr>
          <w:rFonts w:hint="eastAsia" w:ascii="仿宋" w:hAnsi="仿宋" w:eastAsia="仿宋"/>
          <w:b/>
          <w:szCs w:val="21"/>
        </w:rPr>
        <w:t>月</w:t>
      </w:r>
      <w:r>
        <w:rPr>
          <w:rFonts w:hint="eastAsia" w:ascii="仿宋" w:hAnsi="仿宋" w:eastAsia="仿宋"/>
          <w:b/>
          <w:szCs w:val="21"/>
          <w:u w:val="single"/>
          <w:lang w:val="en-US" w:eastAsia="zh-CN"/>
        </w:rPr>
        <w:t xml:space="preserve">   </w:t>
      </w:r>
      <w:r>
        <w:rPr>
          <w:rFonts w:hint="eastAsia" w:ascii="仿宋" w:hAnsi="仿宋" w:eastAsia="仿宋"/>
          <w:b/>
          <w:szCs w:val="21"/>
        </w:rPr>
        <w:t>日止收回。</w:t>
      </w:r>
    </w:p>
    <w:p>
      <w:pPr>
        <w:keepNext w:val="0"/>
        <w:keepLines w:val="0"/>
        <w:pageBreakBefore w:val="0"/>
        <w:widowControl w:val="0"/>
        <w:kinsoku/>
        <w:wordWrap/>
        <w:overflowPunct/>
        <w:topLinePunct w:val="0"/>
        <w:autoSpaceDE/>
        <w:autoSpaceDN/>
        <w:bidi w:val="0"/>
        <w:spacing w:line="340" w:lineRule="exact"/>
        <w:ind w:firstLine="422" w:firstLineChars="200"/>
        <w:jc w:val="left"/>
        <w:textAlignment w:val="auto"/>
        <w:rPr>
          <w:rFonts w:hint="default" w:ascii="仿宋" w:hAnsi="仿宋" w:eastAsia="仿宋"/>
          <w:b/>
          <w:szCs w:val="21"/>
          <w:lang w:val="en-US"/>
        </w:rPr>
      </w:pPr>
      <w:r>
        <w:rPr>
          <w:rFonts w:hint="eastAsia" w:ascii="仿宋" w:hAnsi="仿宋" w:eastAsia="仿宋"/>
          <w:b/>
          <w:szCs w:val="21"/>
        </w:rPr>
        <w:t>租金总额</w:t>
      </w:r>
      <w:r>
        <w:rPr>
          <w:rFonts w:hint="eastAsia" w:ascii="仿宋" w:hAnsi="仿宋" w:eastAsia="仿宋"/>
          <w:b/>
          <w:szCs w:val="21"/>
          <w:u w:val="single"/>
          <w:lang w:val="en-US" w:eastAsia="zh-CN"/>
        </w:rPr>
        <w:t xml:space="preserve">     </w:t>
      </w:r>
      <w:r>
        <w:rPr>
          <w:rFonts w:hint="eastAsia" w:ascii="仿宋" w:hAnsi="仿宋" w:eastAsia="仿宋"/>
          <w:b/>
          <w:szCs w:val="21"/>
        </w:rPr>
        <w:t>万元，成交价</w:t>
      </w:r>
      <w:r>
        <w:rPr>
          <w:rFonts w:hint="eastAsia" w:ascii="仿宋" w:hAnsi="仿宋" w:eastAsia="仿宋"/>
          <w:b/>
          <w:szCs w:val="21"/>
          <w:u w:val="single"/>
        </w:rPr>
        <w:t xml:space="preserve">       </w:t>
      </w:r>
      <w:r>
        <w:rPr>
          <w:rFonts w:hint="eastAsia" w:ascii="仿宋" w:hAnsi="仿宋" w:eastAsia="仿宋"/>
          <w:b/>
          <w:szCs w:val="21"/>
        </w:rPr>
        <w:t>万元/每年。</w:t>
      </w:r>
      <w:r>
        <w:rPr>
          <w:rFonts w:hint="eastAsia" w:ascii="仿宋" w:hAnsi="仿宋" w:eastAsia="仿宋"/>
          <w:b/>
          <w:szCs w:val="21"/>
          <w:lang w:val="en-US" w:eastAsia="zh-CN"/>
        </w:rPr>
        <w:t>租金前5年不变，后5年的年租金在第5年的年租金基础上上浮10%。即前五年租金</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年</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月</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日至</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年</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月</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日</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万元/年，后五年租金</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年</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月</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日至</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年</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月</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日</w:t>
      </w:r>
      <w:r>
        <w:rPr>
          <w:rFonts w:hint="eastAsia" w:ascii="仿宋" w:hAnsi="仿宋" w:eastAsia="仿宋"/>
          <w:b/>
          <w:szCs w:val="21"/>
          <w:u w:val="single"/>
          <w:lang w:val="en-US" w:eastAsia="zh-CN"/>
        </w:rPr>
        <w:t xml:space="preserve">    </w:t>
      </w:r>
      <w:r>
        <w:rPr>
          <w:rFonts w:hint="eastAsia" w:ascii="仿宋" w:hAnsi="仿宋" w:eastAsia="仿宋"/>
          <w:b/>
          <w:szCs w:val="21"/>
          <w:lang w:val="en-US" w:eastAsia="zh-CN"/>
        </w:rPr>
        <w:t>万元/年。</w:t>
      </w:r>
    </w:p>
    <w:p>
      <w:pPr>
        <w:keepNext w:val="0"/>
        <w:keepLines w:val="0"/>
        <w:pageBreakBefore w:val="0"/>
        <w:widowControl w:val="0"/>
        <w:kinsoku/>
        <w:wordWrap/>
        <w:overflowPunct/>
        <w:topLinePunct w:val="0"/>
        <w:autoSpaceDE/>
        <w:autoSpaceDN/>
        <w:bidi w:val="0"/>
        <w:spacing w:line="340" w:lineRule="exact"/>
        <w:ind w:firstLine="422" w:firstLineChars="200"/>
        <w:jc w:val="left"/>
        <w:textAlignment w:val="auto"/>
        <w:rPr>
          <w:rFonts w:ascii="仿宋" w:hAnsi="仿宋" w:eastAsia="仿宋"/>
          <w:b/>
          <w:szCs w:val="21"/>
          <w:u w:val="single"/>
        </w:rPr>
      </w:pPr>
      <w:r>
        <w:rPr>
          <w:rFonts w:hint="eastAsia" w:ascii="仿宋" w:hAnsi="仿宋" w:eastAsia="仿宋"/>
          <w:b/>
          <w:szCs w:val="21"/>
        </w:rPr>
        <w:t>交纳方法：</w:t>
      </w:r>
      <w:r>
        <w:rPr>
          <w:rFonts w:hint="eastAsia" w:ascii="仿宋" w:hAnsi="仿宋" w:eastAsia="仿宋"/>
          <w:b/>
          <w:szCs w:val="21"/>
          <w:u w:val="single"/>
        </w:rPr>
        <w:t>①第一次，拍卖成交后，按拍卖文件所规定付款时间即</w:t>
      </w:r>
      <w:r>
        <w:rPr>
          <w:rFonts w:hint="eastAsia" w:ascii="仿宋" w:hAnsi="仿宋" w:eastAsia="仿宋"/>
          <w:b/>
          <w:szCs w:val="21"/>
          <w:u w:val="single"/>
          <w:lang w:val="en-US" w:eastAsia="zh-CN"/>
        </w:rPr>
        <w:t xml:space="preserve">  </w:t>
      </w:r>
      <w:r>
        <w:rPr>
          <w:rFonts w:hint="eastAsia" w:ascii="仿宋" w:hAnsi="仿宋" w:eastAsia="仿宋"/>
          <w:b/>
          <w:szCs w:val="21"/>
          <w:u w:val="single"/>
        </w:rPr>
        <w:t>月</w:t>
      </w:r>
      <w:r>
        <w:rPr>
          <w:rFonts w:hint="eastAsia" w:ascii="仿宋" w:hAnsi="仿宋" w:eastAsia="仿宋"/>
          <w:b/>
          <w:szCs w:val="21"/>
          <w:u w:val="single"/>
          <w:lang w:val="en-US" w:eastAsia="zh-CN"/>
        </w:rPr>
        <w:t xml:space="preserve">   </w:t>
      </w:r>
      <w:r>
        <w:rPr>
          <w:rFonts w:hint="eastAsia" w:ascii="仿宋" w:hAnsi="仿宋" w:eastAsia="仿宋"/>
          <w:b/>
          <w:szCs w:val="21"/>
          <w:u w:val="single"/>
        </w:rPr>
        <w:t>日前一次性支付第一年租金和履约保证金；②第二年起，于租期开始前</w:t>
      </w:r>
      <w:r>
        <w:rPr>
          <w:rFonts w:ascii="仿宋" w:hAnsi="仿宋" w:eastAsia="仿宋"/>
          <w:b/>
          <w:szCs w:val="21"/>
          <w:u w:val="single"/>
        </w:rPr>
        <w:t>1</w:t>
      </w:r>
      <w:r>
        <w:rPr>
          <w:rFonts w:hint="eastAsia" w:ascii="仿宋" w:hAnsi="仿宋" w:eastAsia="仿宋"/>
          <w:b/>
          <w:szCs w:val="21"/>
          <w:u w:val="single"/>
        </w:rPr>
        <w:t>个月 （     月     日） 向委托方付清次年的租金。</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第三条、出租方保证出租的房地产权属清楚。若发生与出租有关的产权纠纷或债务债权，</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概由出租方负责清理，并承担民事诉讼责任，由此给承租</w:t>
      </w:r>
      <w:r>
        <w:rPr>
          <w:rFonts w:hint="eastAsia" w:ascii="仿宋" w:hAnsi="仿宋" w:eastAsia="仿宋"/>
          <w:b/>
          <w:szCs w:val="21"/>
          <w:lang w:val="en-US" w:eastAsia="zh-CN"/>
        </w:rPr>
        <w:t>方</w:t>
      </w:r>
      <w:r>
        <w:rPr>
          <w:rFonts w:hint="eastAsia" w:ascii="仿宋" w:hAnsi="仿宋" w:eastAsia="仿宋"/>
          <w:b/>
          <w:szCs w:val="21"/>
        </w:rPr>
        <w:t>造成的经济损失，出租方负责赔偿。</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承租方保证承租上述房地产作为</w:t>
      </w:r>
      <w:r>
        <w:rPr>
          <w:rFonts w:hint="eastAsia" w:ascii="仿宋" w:hAnsi="仿宋" w:eastAsia="仿宋"/>
          <w:b/>
          <w:szCs w:val="21"/>
          <w:u w:val="single"/>
        </w:rPr>
        <w:t xml:space="preserve">     </w:t>
      </w:r>
      <w:r>
        <w:rPr>
          <w:rFonts w:hint="eastAsia" w:ascii="仿宋" w:hAnsi="仿宋" w:eastAsia="仿宋"/>
          <w:b/>
          <w:szCs w:val="21"/>
        </w:rPr>
        <w:t>使用。</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第四条、房地产租赁期内、出租方保证并承担下列责任：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1</w:t>
      </w:r>
      <w:r>
        <w:rPr>
          <w:rFonts w:hint="eastAsia" w:ascii="仿宋" w:hAnsi="仿宋" w:eastAsia="仿宋"/>
          <w:b/>
          <w:szCs w:val="21"/>
        </w:rPr>
        <w:t>、上述房地产符合出租使用要求。</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2</w:t>
      </w:r>
      <w:r>
        <w:rPr>
          <w:rFonts w:hint="eastAsia" w:ascii="仿宋" w:hAnsi="仿宋" w:eastAsia="仿宋"/>
          <w:b/>
          <w:szCs w:val="21"/>
        </w:rPr>
        <w:t>、如需出卖或抵押上述房地产，出租方将提前</w:t>
      </w:r>
      <w:r>
        <w:rPr>
          <w:rFonts w:ascii="仿宋" w:hAnsi="仿宋" w:eastAsia="仿宋"/>
          <w:b/>
          <w:szCs w:val="21"/>
          <w:u w:val="single"/>
        </w:rPr>
        <w:t xml:space="preserve">  1   </w:t>
      </w:r>
      <w:r>
        <w:rPr>
          <w:rFonts w:hint="eastAsia" w:ascii="仿宋" w:hAnsi="仿宋" w:eastAsia="仿宋"/>
          <w:b/>
          <w:szCs w:val="21"/>
        </w:rPr>
        <w:t>个月通知承租方。</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第五条、房地产租赁期内承租方保证并承担下列责任：</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after="0" w:line="340" w:lineRule="exact"/>
        <w:ind w:leftChars="0"/>
        <w:jc w:val="left"/>
        <w:textAlignment w:val="auto"/>
        <w:rPr>
          <w:rFonts w:hint="eastAsia" w:ascii="仿宋" w:hAnsi="仿宋" w:eastAsia="仿宋"/>
          <w:b/>
          <w:szCs w:val="21"/>
        </w:rPr>
      </w:pPr>
      <w:r>
        <w:rPr>
          <w:rFonts w:hint="eastAsia" w:ascii="仿宋" w:hAnsi="仿宋" w:eastAsia="仿宋"/>
          <w:b/>
          <w:szCs w:val="21"/>
        </w:rPr>
        <w:t>如需对房地产进行装修或增扩设施、设备时，应征得出租方书面同意，并报相关部</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eastAsia" w:ascii="仿宋" w:hAnsi="仿宋" w:eastAsia="仿宋"/>
          <w:b/>
          <w:szCs w:val="21"/>
          <w:lang w:val="en-US" w:eastAsia="zh-CN"/>
        </w:rPr>
      </w:pPr>
      <w:r>
        <w:rPr>
          <w:rFonts w:hint="eastAsia" w:ascii="仿宋" w:hAnsi="仿宋" w:eastAsia="仿宋"/>
          <w:b/>
          <w:szCs w:val="21"/>
        </w:rPr>
        <w:t>分审批通过，费用由承租方自理</w:t>
      </w:r>
      <w:r>
        <w:rPr>
          <w:rFonts w:hint="eastAsia" w:ascii="仿宋" w:hAnsi="仿宋" w:eastAsia="仿宋"/>
          <w:b/>
          <w:szCs w:val="21"/>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after="0" w:line="340" w:lineRule="exact"/>
        <w:ind w:leftChars="0"/>
        <w:jc w:val="left"/>
        <w:textAlignment w:val="auto"/>
        <w:rPr>
          <w:rFonts w:hint="eastAsia" w:ascii="仿宋" w:hAnsi="仿宋" w:eastAsia="仿宋"/>
          <w:b/>
          <w:szCs w:val="21"/>
        </w:rPr>
      </w:pPr>
      <w:r>
        <w:rPr>
          <w:rFonts w:hint="eastAsia" w:ascii="仿宋" w:hAnsi="仿宋" w:eastAsia="仿宋"/>
          <w:b/>
          <w:szCs w:val="21"/>
        </w:rPr>
        <w:t>该租赁房地产不能自行转租或转让和互换，如确需转租第三人使用或与第三人互换</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房屋使用时，必须书面报告取得出租方同意，并出租方与新的转租或互换方在原租赁条件不变的情况下签订原租赁合同的剩余租赁期限的新合同，否则由承租方承担一切法律责任和经济损失等后果。</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3</w:t>
      </w:r>
      <w:r>
        <w:rPr>
          <w:rFonts w:hint="eastAsia" w:ascii="仿宋" w:hAnsi="仿宋" w:eastAsia="仿宋"/>
          <w:b/>
          <w:szCs w:val="21"/>
        </w:rPr>
        <w:t>、因使用不当或其它人为原因而使房地产损坏的，承租方负责赔偿或给予修复。</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4</w:t>
      </w:r>
      <w:r>
        <w:rPr>
          <w:rFonts w:hint="eastAsia" w:ascii="仿宋" w:hAnsi="仿宋" w:eastAsia="仿宋"/>
          <w:b/>
          <w:szCs w:val="21"/>
        </w:rPr>
        <w:t>、承租方应在租赁期届满时无条件把房地产交还给出租方。如需继续承租上述房地产，</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color w:val="auto"/>
          <w:szCs w:val="21"/>
          <w:u w:val="single"/>
        </w:rPr>
      </w:pPr>
      <w:r>
        <w:rPr>
          <w:rFonts w:hint="eastAsia" w:ascii="仿宋" w:hAnsi="仿宋" w:eastAsia="仿宋"/>
          <w:b/>
          <w:szCs w:val="21"/>
        </w:rPr>
        <w:t>应提前</w:t>
      </w:r>
      <w:r>
        <w:rPr>
          <w:rFonts w:ascii="仿宋" w:hAnsi="仿宋" w:eastAsia="仿宋"/>
          <w:b/>
          <w:szCs w:val="21"/>
          <w:u w:val="single"/>
        </w:rPr>
        <w:t xml:space="preserve">  1  </w:t>
      </w:r>
      <w:r>
        <w:rPr>
          <w:rFonts w:hint="eastAsia" w:ascii="仿宋" w:hAnsi="仿宋" w:eastAsia="仿宋"/>
          <w:b/>
          <w:szCs w:val="21"/>
        </w:rPr>
        <w:t>个月向出租方报告并要求继续参加下一轮租赁权的竞买，从而享有原承租方的优先权。</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color w:val="auto"/>
          <w:szCs w:val="21"/>
        </w:rPr>
      </w:pPr>
      <w:r>
        <w:rPr>
          <w:rFonts w:ascii="仿宋" w:hAnsi="仿宋" w:eastAsia="仿宋"/>
          <w:b/>
          <w:color w:val="auto"/>
          <w:szCs w:val="21"/>
        </w:rPr>
        <w:t>5</w:t>
      </w:r>
      <w:r>
        <w:rPr>
          <w:rFonts w:hint="eastAsia" w:ascii="仿宋" w:hAnsi="仿宋" w:eastAsia="仿宋"/>
          <w:b/>
          <w:color w:val="auto"/>
          <w:szCs w:val="21"/>
        </w:rPr>
        <w:t>、承租方应对出租方对必要房地产检查和维修给予积极协助配合。</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b/>
          <w:color w:val="auto"/>
          <w:szCs w:val="21"/>
        </w:rPr>
      </w:pPr>
      <w:r>
        <w:rPr>
          <w:rFonts w:ascii="仿宋" w:hAnsi="仿宋" w:eastAsia="仿宋"/>
          <w:b/>
          <w:color w:val="auto"/>
          <w:szCs w:val="21"/>
        </w:rPr>
        <w:t>6</w:t>
      </w:r>
      <w:r>
        <w:rPr>
          <w:rFonts w:hint="eastAsia" w:ascii="仿宋" w:hAnsi="仿宋" w:eastAsia="仿宋"/>
          <w:b/>
          <w:color w:val="auto"/>
          <w:szCs w:val="21"/>
        </w:rPr>
        <w:t>、做好房屋日常维修和保养工作。负责对房地产及其附着物的定期检查并承担正常的</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hint="default" w:ascii="仿宋" w:hAnsi="仿宋" w:eastAsia="仿宋"/>
          <w:b/>
          <w:color w:val="auto"/>
          <w:szCs w:val="21"/>
          <w:lang w:val="en-US" w:eastAsia="zh-CN"/>
        </w:rPr>
      </w:pPr>
      <w:r>
        <w:rPr>
          <w:rFonts w:hint="eastAsia" w:ascii="仿宋" w:hAnsi="仿宋" w:eastAsia="仿宋"/>
          <w:b/>
          <w:color w:val="auto"/>
          <w:szCs w:val="21"/>
        </w:rPr>
        <w:t>房屋维修费用</w:t>
      </w:r>
      <w:r>
        <w:rPr>
          <w:rFonts w:hint="eastAsia" w:ascii="仿宋" w:hAnsi="仿宋" w:eastAsia="仿宋"/>
          <w:b/>
          <w:color w:val="auto"/>
          <w:szCs w:val="21"/>
          <w:lang w:eastAsia="zh-CN"/>
        </w:rPr>
        <w:t>，</w:t>
      </w:r>
      <w:r>
        <w:rPr>
          <w:rFonts w:hint="eastAsia" w:ascii="仿宋" w:hAnsi="仿宋" w:eastAsia="仿宋"/>
          <w:b/>
          <w:color w:val="auto"/>
          <w:szCs w:val="21"/>
          <w:lang w:val="en-US" w:eastAsia="zh-CN"/>
        </w:rPr>
        <w:t>保障</w:t>
      </w:r>
      <w:r>
        <w:rPr>
          <w:rFonts w:hint="eastAsia" w:ascii="仿宋" w:hAnsi="仿宋" w:eastAsia="仿宋"/>
          <w:b/>
          <w:color w:val="auto"/>
          <w:szCs w:val="21"/>
        </w:rPr>
        <w:t>房地产及其附着物</w:t>
      </w:r>
      <w:r>
        <w:rPr>
          <w:rFonts w:hint="eastAsia" w:ascii="仿宋" w:hAnsi="仿宋" w:eastAsia="仿宋"/>
          <w:b/>
          <w:color w:val="auto"/>
          <w:szCs w:val="21"/>
          <w:lang w:val="en-US" w:eastAsia="zh-CN"/>
        </w:rPr>
        <w:t>的完好。</w:t>
      </w:r>
    </w:p>
    <w:p>
      <w:pPr>
        <w:pStyle w:val="3"/>
        <w:keepNext w:val="0"/>
        <w:keepLines w:val="0"/>
        <w:pageBreakBefore w:val="0"/>
        <w:widowControl w:val="0"/>
        <w:numPr>
          <w:ilvl w:val="0"/>
          <w:numId w:val="2"/>
        </w:numPr>
        <w:kinsoku/>
        <w:wordWrap/>
        <w:overflowPunct/>
        <w:topLinePunct w:val="0"/>
        <w:autoSpaceDE/>
        <w:autoSpaceDN/>
        <w:bidi w:val="0"/>
        <w:adjustRightInd w:val="0"/>
        <w:snapToGrid w:val="0"/>
        <w:spacing w:after="0" w:line="340" w:lineRule="exact"/>
        <w:jc w:val="left"/>
        <w:textAlignment w:val="auto"/>
        <w:rPr>
          <w:rFonts w:ascii="仿宋" w:hAnsi="仿宋" w:eastAsia="仿宋"/>
          <w:b/>
          <w:color w:val="auto"/>
          <w:szCs w:val="21"/>
        </w:rPr>
      </w:pPr>
      <w:r>
        <w:rPr>
          <w:rFonts w:hint="eastAsia" w:ascii="仿宋" w:hAnsi="仿宋" w:eastAsia="仿宋"/>
          <w:b/>
          <w:color w:val="auto"/>
          <w:szCs w:val="21"/>
        </w:rPr>
        <w:t>做好管理工作，按规定配备好消防设施，</w:t>
      </w:r>
      <w:r>
        <w:rPr>
          <w:rFonts w:hint="eastAsia" w:ascii="仿宋" w:hAnsi="仿宋" w:eastAsia="仿宋"/>
          <w:b/>
          <w:color w:val="auto"/>
          <w:szCs w:val="21"/>
          <w:lang w:val="en-US" w:eastAsia="zh-CN"/>
        </w:rPr>
        <w:t>租赁期内</w:t>
      </w:r>
      <w:r>
        <w:rPr>
          <w:rFonts w:hint="eastAsia" w:ascii="仿宋" w:hAnsi="仿宋" w:eastAsia="仿宋"/>
          <w:b/>
          <w:color w:val="auto"/>
          <w:szCs w:val="21"/>
        </w:rPr>
        <w:t>如出现安全及其他一切事故由承</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40" w:lineRule="exact"/>
        <w:jc w:val="left"/>
        <w:textAlignment w:val="auto"/>
        <w:rPr>
          <w:rFonts w:ascii="仿宋" w:hAnsi="仿宋" w:eastAsia="仿宋"/>
          <w:b/>
          <w:color w:val="auto"/>
          <w:szCs w:val="21"/>
        </w:rPr>
      </w:pPr>
      <w:r>
        <w:rPr>
          <w:rFonts w:hint="eastAsia" w:ascii="仿宋" w:hAnsi="仿宋" w:eastAsia="仿宋"/>
          <w:b/>
          <w:color w:val="auto"/>
          <w:szCs w:val="21"/>
          <w:lang w:val="en-US" w:eastAsia="zh-CN"/>
        </w:rPr>
        <w:t>承</w:t>
      </w:r>
      <w:r>
        <w:rPr>
          <w:rFonts w:hint="eastAsia" w:ascii="仿宋" w:hAnsi="仿宋" w:eastAsia="仿宋"/>
          <w:b/>
          <w:color w:val="auto"/>
          <w:szCs w:val="21"/>
        </w:rPr>
        <w:t>租方负责处理，并承担全部经济</w:t>
      </w:r>
      <w:r>
        <w:rPr>
          <w:rFonts w:hint="eastAsia" w:ascii="仿宋" w:hAnsi="仿宋" w:eastAsia="仿宋"/>
          <w:b/>
          <w:color w:val="auto"/>
          <w:szCs w:val="21"/>
          <w:lang w:val="en-US" w:eastAsia="zh-CN"/>
        </w:rPr>
        <w:t>和法律</w:t>
      </w:r>
      <w:r>
        <w:rPr>
          <w:rFonts w:hint="eastAsia" w:ascii="仿宋" w:hAnsi="仿宋" w:eastAsia="仿宋"/>
          <w:b/>
          <w:color w:val="auto"/>
          <w:szCs w:val="21"/>
        </w:rPr>
        <w:t>等责任。</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8</w:t>
      </w:r>
      <w:r>
        <w:rPr>
          <w:rFonts w:hint="eastAsia" w:ascii="仿宋" w:hAnsi="仿宋" w:eastAsia="仿宋"/>
          <w:b/>
          <w:szCs w:val="21"/>
        </w:rPr>
        <w:t>、按国家规定合法经营交纳相关税费。</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9</w:t>
      </w:r>
      <w:r>
        <w:rPr>
          <w:rFonts w:hint="eastAsia" w:ascii="仿宋" w:hAnsi="仿宋" w:eastAsia="仿宋"/>
          <w:b/>
          <w:szCs w:val="21"/>
        </w:rPr>
        <w:t>、出租方提前</w:t>
      </w:r>
      <w:r>
        <w:rPr>
          <w:rFonts w:ascii="仿宋" w:hAnsi="仿宋" w:eastAsia="仿宋"/>
          <w:b/>
          <w:szCs w:val="21"/>
          <w:u w:val="single"/>
        </w:rPr>
        <w:t xml:space="preserve">  1   </w:t>
      </w:r>
      <w:r>
        <w:rPr>
          <w:rFonts w:hint="eastAsia" w:ascii="仿宋" w:hAnsi="仿宋" w:eastAsia="仿宋"/>
          <w:b/>
          <w:szCs w:val="21"/>
        </w:rPr>
        <w:t>个月通知承租方出卖或抵押上述房地产，承租方应无条件同意并</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配合办理相关手续。</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第六条、违约责任：任何一方未能履行本合同的条款或违反国家和地方房地产租赁的有</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关规定，另一方有权提前解除本合同，所造成的损失由责任方承担。承租方逾期交付房租，每逾期一日则支付年租金</w:t>
      </w:r>
      <w:r>
        <w:rPr>
          <w:rFonts w:ascii="仿宋" w:hAnsi="仿宋" w:eastAsia="仿宋"/>
          <w:b/>
          <w:szCs w:val="21"/>
          <w:u w:val="single"/>
        </w:rPr>
        <w:t xml:space="preserve">  5  </w:t>
      </w:r>
      <w:r>
        <w:rPr>
          <w:rFonts w:hint="eastAsia" w:ascii="仿宋" w:hAnsi="仿宋" w:eastAsia="仿宋"/>
          <w:b/>
          <w:szCs w:val="21"/>
        </w:rPr>
        <w:t>‰的违约金，如逾期</w:t>
      </w:r>
      <w:r>
        <w:rPr>
          <w:rFonts w:ascii="仿宋" w:hAnsi="仿宋" w:eastAsia="仿宋"/>
          <w:b/>
          <w:szCs w:val="21"/>
        </w:rPr>
        <w:t>30</w:t>
      </w:r>
      <w:r>
        <w:rPr>
          <w:rFonts w:hint="eastAsia" w:ascii="仿宋" w:hAnsi="仿宋" w:eastAsia="仿宋"/>
          <w:b/>
          <w:szCs w:val="21"/>
        </w:rPr>
        <w:t>日以上的则无条件终止租赁协议，出租方有权单方终止租赁协议，收回标的使用权，所造成的损失按剩余租金的25％向承租方收取赔偿金。</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第七条、因不可抗力的原因而使承租房地产及其设备损失的则双方互不承担责任。</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第八条、双方发生合同纠纷时，应协商解决。如协商不成可按下列第</w:t>
      </w:r>
      <w:r>
        <w:rPr>
          <w:rFonts w:ascii="仿宋" w:hAnsi="仿宋" w:eastAsia="仿宋"/>
          <w:b/>
          <w:szCs w:val="21"/>
          <w:u w:val="single"/>
        </w:rPr>
        <w:t xml:space="preserve">  2   </w:t>
      </w:r>
      <w:r>
        <w:rPr>
          <w:rFonts w:hint="eastAsia" w:ascii="仿宋" w:hAnsi="仿宋" w:eastAsia="仿宋"/>
          <w:b/>
          <w:szCs w:val="21"/>
        </w:rPr>
        <w:t>项解决：</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1</w:t>
      </w:r>
      <w:r>
        <w:rPr>
          <w:rFonts w:hint="eastAsia" w:ascii="仿宋" w:hAnsi="仿宋" w:eastAsia="仿宋"/>
          <w:b/>
          <w:szCs w:val="21"/>
        </w:rPr>
        <w:t>、向绍兴仲裁委员会申请仲裁。</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2</w:t>
      </w:r>
      <w:r>
        <w:rPr>
          <w:rFonts w:hint="eastAsia" w:ascii="仿宋" w:hAnsi="仿宋" w:eastAsia="仿宋"/>
          <w:b/>
          <w:szCs w:val="21"/>
        </w:rPr>
        <w:t>、依法向人民法院起诉。</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第九条、上述房地产在租赁期内所需缴纳的税费由买受人承担。</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第十条、本合同经租赁双方签名或盖章后生效。</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第十一条、本合同一式</w:t>
      </w:r>
      <w:r>
        <w:rPr>
          <w:rFonts w:hint="eastAsia" w:ascii="仿宋" w:hAnsi="仿宋" w:eastAsia="仿宋"/>
          <w:b/>
          <w:szCs w:val="21"/>
          <w:u w:val="single"/>
        </w:rPr>
        <w:t>三</w:t>
      </w:r>
      <w:r>
        <w:rPr>
          <w:rFonts w:hint="eastAsia" w:ascii="仿宋" w:hAnsi="仿宋" w:eastAsia="仿宋"/>
          <w:b/>
          <w:szCs w:val="21"/>
        </w:rPr>
        <w:t>份，出租方、承租方、县公共资源交易中心各执</w:t>
      </w:r>
      <w:r>
        <w:rPr>
          <w:rFonts w:hint="eastAsia" w:ascii="仿宋" w:hAnsi="仿宋" w:eastAsia="仿宋"/>
          <w:b/>
          <w:szCs w:val="21"/>
          <w:u w:val="single"/>
        </w:rPr>
        <w:t>一</w:t>
      </w:r>
      <w:r>
        <w:rPr>
          <w:rFonts w:hint="eastAsia" w:ascii="仿宋" w:hAnsi="仿宋" w:eastAsia="仿宋"/>
          <w:b/>
          <w:szCs w:val="21"/>
        </w:rPr>
        <w:t>份。</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第十二条、双方约定的其它事项：</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szCs w:val="21"/>
        </w:rPr>
        <w:t>1</w:t>
      </w:r>
      <w:r>
        <w:rPr>
          <w:rFonts w:hint="eastAsia" w:ascii="仿宋" w:hAnsi="仿宋" w:eastAsia="仿宋"/>
          <w:b/>
          <w:szCs w:val="21"/>
        </w:rPr>
        <w:t>、承租人在租赁期间限制经营的以下项目：</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b/>
          <w:szCs w:val="21"/>
          <w:lang w:val="en-US" w:eastAsia="zh-CN"/>
        </w:rPr>
      </w:pPr>
      <w:r>
        <w:rPr>
          <w:rFonts w:hint="eastAsia" w:ascii="仿宋" w:hAnsi="仿宋" w:eastAsia="仿宋"/>
          <w:b/>
          <w:szCs w:val="21"/>
        </w:rPr>
        <w:t>①易燃易爆；②噪声大污染大；③</w:t>
      </w:r>
      <w:r>
        <w:rPr>
          <w:rFonts w:hint="eastAsia" w:ascii="仿宋" w:hAnsi="仿宋" w:eastAsia="仿宋"/>
          <w:b/>
          <w:szCs w:val="21"/>
          <w:lang w:val="en-US" w:eastAsia="zh-CN"/>
        </w:rPr>
        <w:t>机械</w:t>
      </w:r>
      <w:r>
        <w:rPr>
          <w:rFonts w:hint="eastAsia" w:ascii="仿宋" w:hAnsi="仿宋" w:eastAsia="仿宋"/>
          <w:b/>
          <w:szCs w:val="21"/>
        </w:rPr>
        <w:t>生产</w:t>
      </w:r>
      <w:r>
        <w:rPr>
          <w:rFonts w:hint="eastAsia" w:ascii="仿宋" w:hAnsi="仿宋" w:eastAsia="仿宋"/>
          <w:b/>
          <w:szCs w:val="21"/>
          <w:lang w:val="en-US" w:eastAsia="zh-CN"/>
        </w:rPr>
        <w:t>加工</w:t>
      </w:r>
      <w:r>
        <w:rPr>
          <w:rFonts w:hint="eastAsia" w:ascii="仿宋" w:hAnsi="仿宋" w:eastAsia="仿宋"/>
          <w:b/>
          <w:szCs w:val="21"/>
        </w:rPr>
        <w:t>经营；④车辆维修；</w:t>
      </w:r>
      <w:r>
        <w:rPr>
          <w:rFonts w:hint="eastAsia" w:ascii="仿宋" w:hAnsi="仿宋" w:eastAsia="仿宋"/>
          <w:b/>
          <w:szCs w:val="21"/>
          <w:lang w:val="en-US" w:eastAsia="zh-CN"/>
        </w:rPr>
        <w:t>⑤殡葬行业；⑥超</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0" w:firstLineChars="0"/>
        <w:jc w:val="left"/>
        <w:textAlignment w:val="auto"/>
        <w:rPr>
          <w:rFonts w:hint="eastAsia" w:ascii="仿宋" w:hAnsi="仿宋" w:eastAsia="仿宋"/>
          <w:b/>
          <w:color w:val="auto"/>
          <w:szCs w:val="21"/>
          <w:lang w:val="en-US" w:eastAsia="zh-CN"/>
        </w:rPr>
      </w:pPr>
      <w:r>
        <w:rPr>
          <w:rFonts w:hint="eastAsia" w:ascii="仿宋" w:hAnsi="仿宋" w:eastAsia="仿宋"/>
          <w:b/>
          <w:szCs w:val="21"/>
          <w:lang w:val="en-US" w:eastAsia="zh-CN"/>
        </w:rPr>
        <w:t>市；⑦养老产业；⑧娱乐行业；⑨出售肉类、活禽、水产、蔬菜和豆制品等项目；⑩委托方认为影响周边环境的其他限制项目和相关</w:t>
      </w:r>
      <w:r>
        <w:rPr>
          <w:rFonts w:hint="eastAsia" w:ascii="仿宋" w:hAnsi="仿宋" w:eastAsia="仿宋"/>
          <w:b/>
          <w:color w:val="auto"/>
          <w:szCs w:val="21"/>
          <w:lang w:val="en-US" w:eastAsia="zh-CN"/>
        </w:rPr>
        <w:t>部门限制经营的项目。</w:t>
      </w:r>
      <w:bookmarkStart w:id="0" w:name="_GoBack"/>
      <w:bookmarkEnd w:id="0"/>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hint="eastAsia" w:ascii="仿宋" w:hAnsi="仿宋" w:eastAsia="仿宋"/>
          <w:b/>
          <w:color w:val="auto"/>
          <w:szCs w:val="21"/>
        </w:rPr>
      </w:pPr>
      <w:r>
        <w:rPr>
          <w:rFonts w:ascii="仿宋" w:hAnsi="仿宋" w:eastAsia="仿宋"/>
          <w:b/>
          <w:color w:val="auto"/>
          <w:szCs w:val="21"/>
        </w:rPr>
        <w:t>2</w:t>
      </w:r>
      <w:r>
        <w:rPr>
          <w:rFonts w:hint="eastAsia" w:ascii="仿宋" w:hAnsi="仿宋" w:eastAsia="仿宋"/>
          <w:b/>
          <w:color w:val="auto"/>
          <w:szCs w:val="21"/>
        </w:rPr>
        <w:t>、</w:t>
      </w:r>
      <w:r>
        <w:rPr>
          <w:rFonts w:hint="eastAsia" w:ascii="仿宋" w:hAnsi="仿宋" w:eastAsia="仿宋"/>
          <w:b/>
          <w:color w:val="auto"/>
          <w:szCs w:val="21"/>
          <w:lang w:val="en-US" w:eastAsia="zh-CN"/>
        </w:rPr>
        <w:t>承租方</w:t>
      </w:r>
      <w:r>
        <w:rPr>
          <w:rFonts w:hint="eastAsia" w:ascii="仿宋" w:hAnsi="仿宋" w:eastAsia="仿宋"/>
          <w:b/>
          <w:color w:val="auto"/>
          <w:szCs w:val="21"/>
        </w:rPr>
        <w:t>必须合法经营，消防、环保、安全责任等由</w:t>
      </w:r>
      <w:r>
        <w:rPr>
          <w:rFonts w:hint="eastAsia" w:ascii="仿宋" w:hAnsi="仿宋" w:eastAsia="仿宋"/>
          <w:b/>
          <w:color w:val="auto"/>
          <w:szCs w:val="21"/>
          <w:lang w:val="en-US" w:eastAsia="zh-CN"/>
        </w:rPr>
        <w:t>承租方</w:t>
      </w:r>
      <w:r>
        <w:rPr>
          <w:rFonts w:hint="eastAsia" w:ascii="仿宋" w:hAnsi="仿宋" w:eastAsia="仿宋"/>
          <w:b/>
          <w:color w:val="auto"/>
          <w:szCs w:val="21"/>
        </w:rPr>
        <w:t>自行负责；水电费、卫生</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color w:val="auto"/>
          <w:szCs w:val="21"/>
        </w:rPr>
      </w:pPr>
      <w:r>
        <w:rPr>
          <w:rFonts w:hint="eastAsia" w:ascii="仿宋" w:hAnsi="仿宋" w:eastAsia="仿宋"/>
          <w:b/>
          <w:color w:val="auto"/>
          <w:szCs w:val="21"/>
        </w:rPr>
        <w:t>费、相关经营税费由</w:t>
      </w:r>
      <w:r>
        <w:rPr>
          <w:rFonts w:hint="eastAsia" w:ascii="仿宋" w:hAnsi="仿宋" w:eastAsia="仿宋"/>
          <w:b/>
          <w:color w:val="auto"/>
          <w:szCs w:val="21"/>
          <w:lang w:val="en-US" w:eastAsia="zh-CN"/>
        </w:rPr>
        <w:t>承租方</w:t>
      </w:r>
      <w:r>
        <w:rPr>
          <w:rFonts w:hint="eastAsia" w:ascii="仿宋" w:hAnsi="仿宋" w:eastAsia="仿宋"/>
          <w:b/>
          <w:color w:val="auto"/>
          <w:szCs w:val="21"/>
        </w:rPr>
        <w:t>自行承担并按时交纳。</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after="0" w:line="340" w:lineRule="exact"/>
        <w:ind w:left="780" w:leftChars="0" w:hanging="360" w:firstLineChars="0"/>
        <w:jc w:val="left"/>
        <w:textAlignment w:val="auto"/>
        <w:rPr>
          <w:rFonts w:hint="eastAsia" w:ascii="仿宋" w:hAnsi="仿宋" w:eastAsia="仿宋"/>
          <w:b/>
          <w:color w:val="auto"/>
          <w:szCs w:val="21"/>
        </w:rPr>
      </w:pPr>
      <w:r>
        <w:rPr>
          <w:rFonts w:hint="eastAsia" w:ascii="仿宋" w:hAnsi="仿宋" w:eastAsia="仿宋"/>
          <w:b/>
          <w:color w:val="auto"/>
          <w:szCs w:val="21"/>
        </w:rPr>
        <w:t>承租方在租赁期内投资在</w:t>
      </w:r>
      <w:r>
        <w:rPr>
          <w:rFonts w:hint="eastAsia" w:ascii="仿宋" w:hAnsi="仿宋" w:eastAsia="仿宋"/>
          <w:b/>
          <w:color w:val="auto"/>
          <w:szCs w:val="21"/>
          <w:lang w:val="en-US" w:eastAsia="zh-CN"/>
        </w:rPr>
        <w:t>房地产</w:t>
      </w:r>
      <w:r>
        <w:rPr>
          <w:rFonts w:hint="eastAsia" w:ascii="仿宋" w:hAnsi="仿宋" w:eastAsia="仿宋"/>
          <w:b/>
          <w:color w:val="auto"/>
          <w:szCs w:val="21"/>
        </w:rPr>
        <w:t>的</w:t>
      </w:r>
      <w:r>
        <w:rPr>
          <w:rFonts w:hint="eastAsia" w:ascii="仿宋" w:hAnsi="仿宋" w:eastAsia="仿宋"/>
          <w:b/>
          <w:color w:val="auto"/>
          <w:szCs w:val="21"/>
          <w:lang w:val="en-US" w:eastAsia="zh-CN"/>
        </w:rPr>
        <w:t>构筑物</w:t>
      </w:r>
      <w:r>
        <w:rPr>
          <w:rFonts w:hint="eastAsia" w:ascii="仿宋" w:hAnsi="仿宋" w:eastAsia="仿宋"/>
          <w:b/>
          <w:color w:val="auto"/>
          <w:szCs w:val="21"/>
          <w:lang w:eastAsia="zh-CN"/>
        </w:rPr>
        <w:t>、</w:t>
      </w:r>
      <w:r>
        <w:rPr>
          <w:rFonts w:hint="eastAsia" w:ascii="仿宋" w:hAnsi="仿宋" w:eastAsia="仿宋"/>
          <w:b/>
          <w:color w:val="auto"/>
          <w:szCs w:val="21"/>
          <w:lang w:val="en-US" w:eastAsia="zh-CN"/>
        </w:rPr>
        <w:t>固定设施设备</w:t>
      </w:r>
      <w:r>
        <w:rPr>
          <w:rFonts w:hint="eastAsia" w:ascii="仿宋" w:hAnsi="仿宋" w:eastAsia="仿宋"/>
          <w:b/>
          <w:color w:val="auto"/>
          <w:szCs w:val="21"/>
        </w:rPr>
        <w:t>，期满后无偿归出租方，</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40" w:lineRule="exact"/>
        <w:jc w:val="left"/>
        <w:textAlignment w:val="auto"/>
        <w:rPr>
          <w:rFonts w:ascii="仿宋" w:hAnsi="仿宋" w:eastAsia="仿宋"/>
          <w:b/>
          <w:color w:val="auto"/>
          <w:szCs w:val="21"/>
        </w:rPr>
      </w:pPr>
      <w:r>
        <w:rPr>
          <w:rFonts w:hint="eastAsia" w:ascii="仿宋" w:hAnsi="仿宋" w:eastAsia="仿宋"/>
          <w:b/>
          <w:color w:val="auto"/>
          <w:szCs w:val="21"/>
        </w:rPr>
        <w:t>不得拆除。</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color w:val="auto"/>
          <w:szCs w:val="21"/>
        </w:rPr>
      </w:pPr>
      <w:r>
        <w:rPr>
          <w:rFonts w:ascii="仿宋" w:hAnsi="仿宋" w:eastAsia="仿宋"/>
          <w:b/>
          <w:color w:val="auto"/>
          <w:szCs w:val="21"/>
        </w:rPr>
        <w:t>4</w:t>
      </w:r>
      <w:r>
        <w:rPr>
          <w:rFonts w:hint="eastAsia" w:ascii="仿宋" w:hAnsi="仿宋" w:eastAsia="仿宋"/>
          <w:b/>
          <w:color w:val="auto"/>
          <w:szCs w:val="21"/>
        </w:rPr>
        <w:t>、为保证信用，承租方在签订合同时向出租方交履约保证金</w:t>
      </w:r>
      <w:r>
        <w:rPr>
          <w:rFonts w:hint="eastAsia" w:ascii="仿宋" w:hAnsi="仿宋" w:eastAsia="仿宋"/>
          <w:b/>
          <w:color w:val="auto"/>
          <w:szCs w:val="21"/>
          <w:u w:val="single"/>
          <w:lang w:val="en-US" w:eastAsia="zh-CN"/>
        </w:rPr>
        <w:t>5</w:t>
      </w:r>
      <w:r>
        <w:rPr>
          <w:rFonts w:hint="eastAsia" w:ascii="仿宋" w:hAnsi="仿宋" w:eastAsia="仿宋"/>
          <w:b/>
          <w:color w:val="auto"/>
          <w:szCs w:val="21"/>
        </w:rPr>
        <w:t>万元，承租方如不按期</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color w:val="auto"/>
          <w:szCs w:val="21"/>
        </w:rPr>
      </w:pPr>
      <w:r>
        <w:rPr>
          <w:rFonts w:hint="eastAsia" w:ascii="仿宋" w:hAnsi="仿宋" w:eastAsia="仿宋"/>
          <w:b/>
          <w:color w:val="auto"/>
          <w:szCs w:val="21"/>
        </w:rPr>
        <w:t>交付租金等相关费用、违反合同相关约定或未经出租方同意私自转让、互换、承包，以及未履行合同相关约定的，出租方有权没收保证金，并采取强行搬出措施，单方终止合同。</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ascii="仿宋" w:hAnsi="仿宋" w:eastAsia="仿宋"/>
          <w:b/>
          <w:color w:val="auto"/>
          <w:szCs w:val="21"/>
        </w:rPr>
        <w:t>5</w:t>
      </w:r>
      <w:r>
        <w:rPr>
          <w:rFonts w:hint="eastAsia" w:ascii="仿宋" w:hAnsi="仿宋" w:eastAsia="仿宋"/>
          <w:b/>
          <w:color w:val="auto"/>
          <w:szCs w:val="21"/>
        </w:rPr>
        <w:t>、出租方如因政府规划、征用、拆迁或其他特殊原因，要在租赁</w:t>
      </w:r>
      <w:r>
        <w:rPr>
          <w:rFonts w:hint="eastAsia" w:ascii="仿宋" w:hAnsi="仿宋" w:eastAsia="仿宋"/>
          <w:b/>
          <w:szCs w:val="21"/>
        </w:rPr>
        <w:t>期限内提前终止该</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房地产的租赁权，则必须提前1个月向承租方发出书面通知，则承租方应无条件配合出租方在1个月内及时腾空，交还给出租方，剩余租金按实际承租日期无息返还。房地产内原承租方投资装饰的固定不可完整拆卸和不可完整移动的建筑设施则无偿归属出租方，原承租方故不准损坏拆除，否则要承担赔偿责任。</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jc w:val="left"/>
        <w:textAlignment w:val="auto"/>
        <w:rPr>
          <w:rFonts w:ascii="仿宋" w:hAnsi="仿宋" w:eastAsia="仿宋"/>
          <w:b/>
          <w:szCs w:val="21"/>
        </w:rPr>
      </w:pPr>
      <w:r>
        <w:rPr>
          <w:rFonts w:hint="eastAsia" w:ascii="仿宋" w:hAnsi="仿宋" w:eastAsia="仿宋"/>
          <w:b/>
          <w:szCs w:val="21"/>
        </w:rPr>
        <w:t>第十三条、本合同未尽事宜，经甲、乙双方协商一致，可订立补充条款。补充条款及附</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jc w:val="left"/>
        <w:textAlignment w:val="auto"/>
        <w:rPr>
          <w:rFonts w:ascii="仿宋" w:hAnsi="仿宋" w:eastAsia="仿宋"/>
          <w:b/>
          <w:szCs w:val="21"/>
        </w:rPr>
      </w:pPr>
      <w:r>
        <w:rPr>
          <w:rFonts w:hint="eastAsia" w:ascii="仿宋" w:hAnsi="仿宋" w:eastAsia="仿宋"/>
          <w:b/>
          <w:szCs w:val="21"/>
        </w:rPr>
        <w:t xml:space="preserve">件均为本合同组成部分，与本合同具有同等法律效力。 </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ascii="仿宋" w:hAnsi="仿宋" w:eastAsia="仿宋"/>
          <w:b/>
          <w:szCs w:val="21"/>
        </w:rPr>
      </w:pPr>
      <w:r>
        <w:rPr>
          <w:rFonts w:hint="eastAsia" w:ascii="仿宋" w:hAnsi="仿宋" w:eastAsia="仿宋"/>
          <w:b/>
          <w:szCs w:val="21"/>
        </w:rPr>
        <w:t>出租方（签章）                   承租方（签章）</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ascii="仿宋" w:hAnsi="仿宋" w:eastAsia="仿宋"/>
          <w:b/>
          <w:szCs w:val="21"/>
        </w:rPr>
      </w:pPr>
      <w:r>
        <w:rPr>
          <w:rFonts w:hint="eastAsia" w:ascii="仿宋" w:hAnsi="仿宋" w:eastAsia="仿宋"/>
          <w:b/>
          <w:szCs w:val="21"/>
        </w:rPr>
        <w:t>法定代表人                       法定代表人</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ascii="仿宋" w:hAnsi="仿宋" w:eastAsia="仿宋"/>
          <w:b/>
          <w:szCs w:val="21"/>
        </w:rPr>
      </w:pPr>
      <w:r>
        <w:rPr>
          <w:rFonts w:hint="eastAsia" w:ascii="仿宋" w:hAnsi="仿宋" w:eastAsia="仿宋"/>
          <w:b/>
          <w:szCs w:val="21"/>
        </w:rPr>
        <w:t>委托代理人                       委托代理人</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ascii="仿宋" w:hAnsi="仿宋" w:eastAsia="仿宋"/>
          <w:b/>
          <w:szCs w:val="21"/>
        </w:rPr>
      </w:pPr>
      <w:r>
        <w:rPr>
          <w:rFonts w:hint="eastAsia" w:ascii="仿宋" w:hAnsi="仿宋" w:eastAsia="仿宋"/>
          <w:b/>
          <w:szCs w:val="21"/>
        </w:rPr>
        <w:t>地址                             地址</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firstLine="413" w:firstLineChars="196"/>
        <w:jc w:val="left"/>
        <w:textAlignment w:val="auto"/>
        <w:rPr>
          <w:rFonts w:ascii="仿宋" w:hAnsi="仿宋" w:eastAsia="仿宋"/>
          <w:b/>
          <w:szCs w:val="21"/>
        </w:rPr>
      </w:pPr>
      <w:r>
        <w:rPr>
          <w:rFonts w:hint="eastAsia" w:ascii="仿宋" w:hAnsi="仿宋" w:eastAsia="仿宋"/>
          <w:b/>
          <w:szCs w:val="21"/>
        </w:rPr>
        <w:t>电话                             电话</w:t>
      </w:r>
    </w:p>
    <w:p>
      <w:pPr>
        <w:pStyle w:val="3"/>
        <w:keepNext w:val="0"/>
        <w:keepLines w:val="0"/>
        <w:pageBreakBefore w:val="0"/>
        <w:widowControl w:val="0"/>
        <w:kinsoku/>
        <w:wordWrap/>
        <w:overflowPunct/>
        <w:topLinePunct w:val="0"/>
        <w:autoSpaceDE/>
        <w:autoSpaceDN/>
        <w:bidi w:val="0"/>
        <w:adjustRightInd w:val="0"/>
        <w:snapToGrid w:val="0"/>
        <w:spacing w:after="0" w:line="340" w:lineRule="exact"/>
        <w:ind w:left="0" w:leftChars="0" w:firstLine="826" w:firstLineChars="392"/>
        <w:jc w:val="left"/>
        <w:textAlignment w:val="auto"/>
        <w:rPr>
          <w:rFonts w:ascii="仿宋" w:hAnsi="仿宋" w:eastAsia="仿宋"/>
        </w:rPr>
      </w:pPr>
      <w:r>
        <w:rPr>
          <w:rFonts w:hint="eastAsia" w:ascii="仿宋" w:hAnsi="仿宋" w:eastAsia="仿宋"/>
          <w:b/>
          <w:szCs w:val="21"/>
        </w:rPr>
        <w:t xml:space="preserve">签约地点                         签订日期： 年 </w:t>
      </w:r>
      <w:r>
        <w:rPr>
          <w:rFonts w:ascii="仿宋" w:hAnsi="仿宋" w:eastAsia="仿宋"/>
          <w:b/>
          <w:szCs w:val="21"/>
        </w:rPr>
        <w:t xml:space="preserve"> 月</w:t>
      </w:r>
      <w:r>
        <w:rPr>
          <w:rFonts w:hint="eastAsia" w:ascii="仿宋" w:hAnsi="仿宋" w:eastAsia="仿宋"/>
          <w:b/>
          <w:szCs w:val="21"/>
        </w:rPr>
        <w:t xml:space="preserve">  日</w:t>
      </w:r>
    </w:p>
    <w:sectPr>
      <w:headerReference r:id="rId3" w:type="default"/>
      <w:footerReference r:id="rId5" w:type="default"/>
      <w:headerReference r:id="rId4" w:type="even"/>
      <w:pgSz w:w="11906" w:h="16838"/>
      <w:pgMar w:top="1304" w:right="1758" w:bottom="130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C579D"/>
    <w:multiLevelType w:val="singleLevel"/>
    <w:tmpl w:val="A33C579D"/>
    <w:lvl w:ilvl="0" w:tentative="0">
      <w:start w:val="7"/>
      <w:numFmt w:val="decimal"/>
      <w:suff w:val="nothing"/>
      <w:lvlText w:val="%1、"/>
      <w:lvlJc w:val="left"/>
    </w:lvl>
  </w:abstractNum>
  <w:abstractNum w:abstractNumId="1">
    <w:nsid w:val="73264819"/>
    <w:multiLevelType w:val="multilevel"/>
    <w:tmpl w:val="7326481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00CC5010"/>
    <w:rsid w:val="001864F6"/>
    <w:rsid w:val="00232E55"/>
    <w:rsid w:val="00254B6B"/>
    <w:rsid w:val="00291657"/>
    <w:rsid w:val="002D3609"/>
    <w:rsid w:val="00302278"/>
    <w:rsid w:val="00325DD0"/>
    <w:rsid w:val="00425BDB"/>
    <w:rsid w:val="00426B98"/>
    <w:rsid w:val="005A0A81"/>
    <w:rsid w:val="006C2A9F"/>
    <w:rsid w:val="006D2132"/>
    <w:rsid w:val="006E2DF0"/>
    <w:rsid w:val="00735831"/>
    <w:rsid w:val="007C0340"/>
    <w:rsid w:val="007D58AF"/>
    <w:rsid w:val="008048DC"/>
    <w:rsid w:val="0088777E"/>
    <w:rsid w:val="008A2E23"/>
    <w:rsid w:val="00B72939"/>
    <w:rsid w:val="00BB4F01"/>
    <w:rsid w:val="00BD007E"/>
    <w:rsid w:val="00CC5010"/>
    <w:rsid w:val="00D960B3"/>
    <w:rsid w:val="00DE15AB"/>
    <w:rsid w:val="00E30B59"/>
    <w:rsid w:val="00E72E11"/>
    <w:rsid w:val="00F80B76"/>
    <w:rsid w:val="00FB2FF5"/>
    <w:rsid w:val="0A270AE4"/>
    <w:rsid w:val="0B1F5DFF"/>
    <w:rsid w:val="2A4B33DE"/>
    <w:rsid w:val="3DFB3257"/>
    <w:rsid w:val="4C6F7039"/>
    <w:rsid w:val="5CC16373"/>
    <w:rsid w:val="688709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link w:val="12"/>
    <w:qFormat/>
    <w:uiPriority w:val="0"/>
    <w:pPr>
      <w:spacing w:after="120" w:line="480" w:lineRule="auto"/>
      <w:ind w:left="420" w:leftChars="200"/>
    </w:pPr>
    <w:rPr>
      <w:rFonts w:ascii="Times New Roman" w:hAnsi="Times New Roman"/>
      <w:szCs w:val="24"/>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2"/>
    <w:qFormat/>
    <w:uiPriority w:val="99"/>
    <w:rPr>
      <w:rFonts w:ascii="仿宋_GB2312" w:hAnsi="Times New Roman" w:eastAsia="仿宋_GB2312" w:cs="Times New Roman"/>
      <w:kern w:val="0"/>
      <w:sz w:val="30"/>
      <w:szCs w:val="30"/>
    </w:rPr>
  </w:style>
  <w:style w:type="character" w:customStyle="1" w:styleId="11">
    <w:name w:val="正文文本缩进 2 Char"/>
    <w:basedOn w:val="7"/>
    <w:link w:val="3"/>
    <w:semiHidden/>
    <w:qFormat/>
    <w:uiPriority w:val="99"/>
    <w:rPr>
      <w:rFonts w:ascii="Calibri" w:hAnsi="Calibri" w:eastAsia="宋体" w:cs="Times New Roman"/>
    </w:rPr>
  </w:style>
  <w:style w:type="character" w:customStyle="1" w:styleId="12">
    <w:name w:val="正文文本缩进 2 Char1"/>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341</Words>
  <Characters>1944</Characters>
  <Lines>16</Lines>
  <Paragraphs>4</Paragraphs>
  <TotalTime>3</TotalTime>
  <ScaleCrop>false</ScaleCrop>
  <LinksUpToDate>false</LinksUpToDate>
  <CharactersWithSpaces>2281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2022-11-29T03:18:00Z</dcterms:created>
  <dc:creator>Windows User</dc:creator>
  <cp:lastModifiedBy>Administrator</cp:lastModifiedBy>
  <cp:lastPrinted>2022-11-30T02:50:00Z</cp:lastPrinted>
  <dcterms:modified xsi:type="dcterms:W3CDTF">2023-06-02T01:09:58Z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A18BFAC9D13F488D8BBE2AF0F89B7376</vt:lpwstr>
  </property>
</Properties>
</file>