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E" w:rsidRPr="001F6ED0" w:rsidRDefault="005A386E" w:rsidP="00614563">
      <w:pPr>
        <w:spacing w:line="480" w:lineRule="exact"/>
        <w:ind w:firstLineChars="100" w:firstLine="361"/>
        <w:rPr>
          <w:rFonts w:ascii="宋体"/>
          <w:b/>
          <w:sz w:val="36"/>
          <w:szCs w:val="36"/>
        </w:rPr>
      </w:pPr>
      <w:r w:rsidRPr="001F6ED0">
        <w:rPr>
          <w:rFonts w:ascii="宋体" w:hAnsi="宋体" w:hint="eastAsia"/>
          <w:b/>
          <w:sz w:val="36"/>
          <w:szCs w:val="36"/>
        </w:rPr>
        <w:t>新昌县城南乡石溪村</w:t>
      </w:r>
      <w:r w:rsidRPr="001F6ED0">
        <w:rPr>
          <w:rFonts w:ascii="宋体" w:hAnsi="宋体"/>
          <w:b/>
          <w:sz w:val="36"/>
          <w:szCs w:val="36"/>
        </w:rPr>
        <w:t>2021-1</w:t>
      </w:r>
      <w:r w:rsidRPr="001F6ED0">
        <w:rPr>
          <w:rFonts w:ascii="宋体" w:hAnsi="宋体" w:hint="eastAsia"/>
          <w:b/>
          <w:sz w:val="36"/>
          <w:szCs w:val="36"/>
        </w:rPr>
        <w:t>号地块土石方所有权</w:t>
      </w:r>
    </w:p>
    <w:p w:rsidR="005A386E" w:rsidRPr="001F6ED0" w:rsidRDefault="005A386E" w:rsidP="00614563">
      <w:pPr>
        <w:spacing w:line="480" w:lineRule="exact"/>
        <w:ind w:left="361" w:hangingChars="100" w:hanging="361"/>
        <w:jc w:val="center"/>
        <w:rPr>
          <w:rFonts w:ascii="宋体"/>
          <w:b/>
          <w:sz w:val="36"/>
          <w:szCs w:val="36"/>
        </w:rPr>
      </w:pPr>
      <w:r w:rsidRPr="001F6ED0">
        <w:rPr>
          <w:rFonts w:ascii="宋体" w:hAnsi="宋体" w:hint="eastAsia"/>
          <w:b/>
          <w:sz w:val="36"/>
          <w:szCs w:val="36"/>
        </w:rPr>
        <w:t>买卖合同</w:t>
      </w:r>
    </w:p>
    <w:p w:rsidR="005A386E" w:rsidRPr="001F6ED0" w:rsidRDefault="005A386E" w:rsidP="00614563">
      <w:pPr>
        <w:widowControl/>
        <w:spacing w:line="480" w:lineRule="exact"/>
        <w:jc w:val="center"/>
        <w:rPr>
          <w:rFonts w:ascii="宋体"/>
          <w:b/>
          <w:sz w:val="18"/>
          <w:szCs w:val="18"/>
        </w:rPr>
      </w:pPr>
    </w:p>
    <w:p w:rsidR="005A386E" w:rsidRPr="001F6ED0" w:rsidRDefault="005A386E" w:rsidP="00614563">
      <w:pPr>
        <w:widowControl/>
        <w:spacing w:line="480" w:lineRule="exact"/>
        <w:ind w:firstLineChars="175" w:firstLine="490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卖方</w:t>
      </w:r>
      <w:r w:rsidRPr="001F6ED0">
        <w:rPr>
          <w:rFonts w:ascii="仿宋" w:eastAsia="仿宋" w:hAnsi="仿宋"/>
          <w:sz w:val="28"/>
          <w:szCs w:val="28"/>
        </w:rPr>
        <w:t>(</w:t>
      </w:r>
      <w:r w:rsidRPr="001F6ED0">
        <w:rPr>
          <w:rFonts w:ascii="仿宋" w:eastAsia="仿宋" w:hAnsi="仿宋" w:hint="eastAsia"/>
          <w:sz w:val="28"/>
          <w:szCs w:val="28"/>
        </w:rPr>
        <w:t>以下简称甲方</w:t>
      </w:r>
      <w:r w:rsidRPr="001F6ED0">
        <w:rPr>
          <w:rFonts w:ascii="仿宋" w:eastAsia="仿宋" w:hAnsi="仿宋"/>
          <w:sz w:val="28"/>
          <w:szCs w:val="28"/>
        </w:rPr>
        <w:t>)</w:t>
      </w:r>
      <w:r w:rsidRPr="001F6ED0">
        <w:rPr>
          <w:rFonts w:ascii="仿宋" w:eastAsia="仿宋" w:hAnsi="仿宋" w:hint="eastAsia"/>
          <w:sz w:val="28"/>
          <w:szCs w:val="28"/>
        </w:rPr>
        <w:t>：</w:t>
      </w:r>
    </w:p>
    <w:p w:rsidR="005A386E" w:rsidRPr="001F6ED0" w:rsidRDefault="005A386E" w:rsidP="00614563">
      <w:pPr>
        <w:widowControl/>
        <w:spacing w:line="480" w:lineRule="exact"/>
        <w:ind w:firstLineChars="175" w:firstLine="490"/>
        <w:jc w:val="left"/>
        <w:rPr>
          <w:rFonts w:ascii="仿宋" w:eastAsia="仿宋" w:hAnsi="仿宋"/>
          <w:sz w:val="28"/>
          <w:szCs w:val="28"/>
        </w:rPr>
      </w:pPr>
    </w:p>
    <w:p w:rsidR="005A386E" w:rsidRPr="001F6ED0" w:rsidRDefault="005A386E" w:rsidP="00614563">
      <w:pPr>
        <w:widowControl/>
        <w:spacing w:line="480" w:lineRule="exact"/>
        <w:ind w:firstLineChars="175" w:firstLine="490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买方</w:t>
      </w:r>
      <w:r w:rsidRPr="001F6ED0">
        <w:rPr>
          <w:rFonts w:ascii="仿宋" w:eastAsia="仿宋" w:hAnsi="仿宋"/>
          <w:sz w:val="28"/>
          <w:szCs w:val="28"/>
        </w:rPr>
        <w:t>(</w:t>
      </w:r>
      <w:r w:rsidRPr="001F6ED0">
        <w:rPr>
          <w:rFonts w:ascii="仿宋" w:eastAsia="仿宋" w:hAnsi="仿宋" w:hint="eastAsia"/>
          <w:sz w:val="28"/>
          <w:szCs w:val="28"/>
        </w:rPr>
        <w:t>以下简称乙方</w:t>
      </w:r>
      <w:r w:rsidRPr="001F6ED0">
        <w:rPr>
          <w:rFonts w:ascii="仿宋" w:eastAsia="仿宋" w:hAnsi="仿宋"/>
          <w:sz w:val="28"/>
          <w:szCs w:val="28"/>
        </w:rPr>
        <w:t>)</w:t>
      </w:r>
      <w:r w:rsidRPr="001F6ED0">
        <w:rPr>
          <w:rFonts w:ascii="仿宋" w:eastAsia="仿宋" w:hAnsi="仿宋" w:hint="eastAsia"/>
          <w:sz w:val="28"/>
          <w:szCs w:val="28"/>
        </w:rPr>
        <w:t>：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 w:cs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 xml:space="preserve">    </w:t>
      </w:r>
      <w:r w:rsidRPr="001F6ED0">
        <w:rPr>
          <w:rFonts w:ascii="仿宋" w:eastAsia="仿宋" w:hAnsi="仿宋" w:hint="eastAsia"/>
          <w:sz w:val="28"/>
          <w:szCs w:val="28"/>
        </w:rPr>
        <w:t>乙方通过公开拍卖，竞得</w:t>
      </w:r>
      <w:r w:rsidRPr="001F6ED0">
        <w:rPr>
          <w:rFonts w:ascii="仿宋" w:eastAsia="仿宋" w:hAnsi="仿宋" w:cs="仿宋" w:hint="eastAsia"/>
          <w:sz w:val="28"/>
          <w:szCs w:val="28"/>
        </w:rPr>
        <w:t>新昌县城南乡石溪村</w:t>
      </w:r>
      <w:r w:rsidRPr="001F6ED0">
        <w:rPr>
          <w:rFonts w:ascii="仿宋" w:eastAsia="仿宋" w:hAnsi="仿宋" w:cs="仿宋"/>
          <w:sz w:val="28"/>
          <w:szCs w:val="28"/>
        </w:rPr>
        <w:t>2021-1</w:t>
      </w:r>
      <w:r w:rsidRPr="001F6ED0">
        <w:rPr>
          <w:rFonts w:ascii="仿宋" w:eastAsia="仿宋" w:hAnsi="仿宋" w:cs="仿宋" w:hint="eastAsia"/>
          <w:sz w:val="28"/>
          <w:szCs w:val="28"/>
        </w:rPr>
        <w:t>号地块土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 w:cs="宋体"/>
          <w:kern w:val="0"/>
          <w:sz w:val="28"/>
          <w:szCs w:val="28"/>
        </w:rPr>
      </w:pPr>
      <w:r w:rsidRPr="001F6ED0">
        <w:rPr>
          <w:rFonts w:ascii="仿宋" w:eastAsia="仿宋" w:hAnsi="仿宋" w:cs="仿宋" w:hint="eastAsia"/>
          <w:sz w:val="28"/>
          <w:szCs w:val="28"/>
        </w:rPr>
        <w:t>石方所有权</w:t>
      </w:r>
      <w:r w:rsidRPr="001F6ED0">
        <w:rPr>
          <w:rFonts w:ascii="仿宋" w:eastAsia="仿宋" w:hAnsi="仿宋" w:hint="eastAsia"/>
          <w:sz w:val="28"/>
          <w:szCs w:val="28"/>
        </w:rPr>
        <w:t>，乙</w:t>
      </w:r>
      <w:r w:rsidRPr="001F6ED0">
        <w:rPr>
          <w:rFonts w:ascii="仿宋" w:eastAsia="仿宋" w:hAnsi="仿宋" w:cs="宋体" w:hint="eastAsia"/>
          <w:kern w:val="0"/>
          <w:sz w:val="28"/>
          <w:szCs w:val="28"/>
        </w:rPr>
        <w:t>方已对弃渣统料现状作充分了解，并竞得上述土石方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cs="宋体" w:hint="eastAsia"/>
          <w:kern w:val="0"/>
          <w:sz w:val="28"/>
          <w:szCs w:val="28"/>
        </w:rPr>
        <w:t>购买权。</w:t>
      </w:r>
      <w:r w:rsidRPr="001F6ED0">
        <w:rPr>
          <w:rFonts w:ascii="仿宋" w:eastAsia="仿宋" w:hAnsi="仿宋" w:hint="eastAsia"/>
          <w:sz w:val="28"/>
          <w:szCs w:val="28"/>
        </w:rPr>
        <w:t>现合同双方在平等、自愿和协商一致的基础上，就该项目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 w:cs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的</w:t>
      </w:r>
      <w:r w:rsidRPr="001F6ED0">
        <w:rPr>
          <w:rFonts w:ascii="仿宋" w:eastAsia="仿宋" w:hAnsi="仿宋" w:cs="仿宋" w:hint="eastAsia"/>
          <w:sz w:val="28"/>
          <w:szCs w:val="28"/>
        </w:rPr>
        <w:t>开挖、装卸、运输、后期平整、边坡防护施工、运输、清理及处置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 w:cs="宋体"/>
          <w:kern w:val="0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等事宜，达成如下协议：</w:t>
      </w:r>
      <w:r w:rsidRPr="001F6ED0">
        <w:rPr>
          <w:rFonts w:ascii="仿宋" w:eastAsia="仿宋" w:hAnsi="仿宋"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ind w:firstLineChars="198" w:firstLine="557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第一条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标的概况</w:t>
      </w:r>
    </w:p>
    <w:p w:rsidR="005A386E" w:rsidRPr="001F6ED0" w:rsidRDefault="005A386E" w:rsidP="00614563">
      <w:pPr>
        <w:spacing w:line="480" w:lineRule="exact"/>
        <w:ind w:firstLineChars="195" w:firstLine="546"/>
        <w:rPr>
          <w:rFonts w:ascii="仿宋" w:eastAsia="仿宋" w:hAnsi="仿宋" w:cs="仿宋"/>
          <w:sz w:val="28"/>
          <w:szCs w:val="28"/>
        </w:rPr>
      </w:pPr>
      <w:r w:rsidRPr="001F6ED0">
        <w:rPr>
          <w:rFonts w:ascii="仿宋" w:eastAsia="仿宋" w:hAnsi="仿宋" w:cs="仿宋" w:hint="eastAsia"/>
          <w:sz w:val="28"/>
          <w:szCs w:val="28"/>
        </w:rPr>
        <w:t>本次拍卖标的为新昌县城南乡石溪村</w:t>
      </w:r>
      <w:r w:rsidRPr="001F6ED0">
        <w:rPr>
          <w:rFonts w:ascii="仿宋" w:eastAsia="仿宋" w:hAnsi="仿宋" w:cs="仿宋"/>
          <w:sz w:val="28"/>
          <w:szCs w:val="28"/>
        </w:rPr>
        <w:t>2021-1</w:t>
      </w:r>
      <w:r w:rsidRPr="001F6ED0">
        <w:rPr>
          <w:rFonts w:ascii="仿宋" w:eastAsia="仿宋" w:hAnsi="仿宋" w:cs="仿宋" w:hint="eastAsia"/>
          <w:sz w:val="28"/>
          <w:szCs w:val="28"/>
        </w:rPr>
        <w:t>号地块土石方所有权，位于城南乡石溪村蝴蝶谷小区边。预估方量</w:t>
      </w:r>
      <w:smartTag w:uri="urn:schemas-microsoft-com:office:smarttags" w:element="chmetcnv">
        <w:smartTagPr>
          <w:attr w:name="UnitName" w:val="立方米"/>
          <w:attr w:name="SourceValue" w:val="170224.06"/>
          <w:attr w:name="HasSpace" w:val="False"/>
          <w:attr w:name="Negative" w:val="False"/>
          <w:attr w:name="NumberType" w:val="1"/>
          <w:attr w:name="TCSC" w:val="0"/>
        </w:smartTagPr>
        <w:r w:rsidRPr="001F6ED0">
          <w:rPr>
            <w:rFonts w:ascii="仿宋" w:eastAsia="仿宋" w:hAnsi="仿宋" w:cs="仿宋"/>
            <w:sz w:val="28"/>
            <w:szCs w:val="28"/>
          </w:rPr>
          <w:t>170224.06</w:t>
        </w:r>
        <w:r w:rsidRPr="001F6ED0">
          <w:rPr>
            <w:rFonts w:ascii="仿宋" w:eastAsia="仿宋" w:hAnsi="仿宋" w:cs="仿宋" w:hint="eastAsia"/>
            <w:sz w:val="28"/>
            <w:szCs w:val="28"/>
          </w:rPr>
          <w:t>立方米</w:t>
        </w:r>
      </w:smartTag>
      <w:r w:rsidRPr="001F6ED0">
        <w:rPr>
          <w:rFonts w:ascii="仿宋" w:eastAsia="仿宋" w:hAnsi="仿宋" w:cs="仿宋" w:hint="eastAsia"/>
          <w:sz w:val="28"/>
          <w:szCs w:val="28"/>
        </w:rPr>
        <w:t>，如数量有误不影响成交总价（实际土石方材料主要为凝灰岩但可能包含淤泥、剥离物、风化层、宕渣、杂填土、建筑垃圾等）。</w:t>
      </w:r>
    </w:p>
    <w:p w:rsidR="005A386E" w:rsidRPr="001F6ED0" w:rsidRDefault="005A386E" w:rsidP="00614563">
      <w:pPr>
        <w:widowControl/>
        <w:spacing w:line="480" w:lineRule="exact"/>
        <w:ind w:firstLineChars="204" w:firstLine="573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成交价：</w:t>
      </w:r>
      <w:r w:rsidRPr="001F6ED0">
        <w:rPr>
          <w:rFonts w:ascii="仿宋" w:eastAsia="仿宋" w:hAnsi="仿宋"/>
          <w:b/>
          <w:sz w:val="28"/>
          <w:szCs w:val="28"/>
          <w:u w:val="single"/>
        </w:rPr>
        <w:t xml:space="preserve">        </w:t>
      </w:r>
      <w:r w:rsidRPr="001F6ED0">
        <w:rPr>
          <w:rFonts w:ascii="仿宋" w:eastAsia="仿宋" w:hAnsi="仿宋" w:hint="eastAsia"/>
          <w:b/>
          <w:sz w:val="28"/>
          <w:szCs w:val="28"/>
        </w:rPr>
        <w:t>元</w:t>
      </w:r>
      <w:r w:rsidRPr="001F6ED0">
        <w:rPr>
          <w:rFonts w:ascii="仿宋" w:eastAsia="仿宋" w:hAnsi="仿宋"/>
          <w:b/>
          <w:sz w:val="28"/>
          <w:szCs w:val="28"/>
        </w:rPr>
        <w:t>/</w:t>
      </w:r>
      <w:r w:rsidRPr="001F6ED0">
        <w:rPr>
          <w:rFonts w:ascii="仿宋" w:eastAsia="仿宋" w:hAnsi="仿宋" w:cs="仿宋" w:hint="eastAsia"/>
          <w:sz w:val="28"/>
          <w:szCs w:val="28"/>
        </w:rPr>
        <w:t>立方米</w:t>
      </w:r>
      <w:r w:rsidRPr="001F6ED0">
        <w:rPr>
          <w:rFonts w:ascii="仿宋" w:eastAsia="仿宋" w:hAnsi="仿宋" w:hint="eastAsia"/>
          <w:b/>
          <w:sz w:val="28"/>
          <w:szCs w:val="28"/>
        </w:rPr>
        <w:t>。</w:t>
      </w:r>
    </w:p>
    <w:p w:rsidR="005A386E" w:rsidRPr="001F6ED0" w:rsidRDefault="005A386E" w:rsidP="00614563">
      <w:pPr>
        <w:widowControl/>
        <w:spacing w:line="480" w:lineRule="exact"/>
        <w:ind w:firstLineChars="204" w:firstLine="573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第二条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付款方式</w:t>
      </w:r>
    </w:p>
    <w:p w:rsidR="005A386E" w:rsidRPr="001F6ED0" w:rsidRDefault="005A386E" w:rsidP="00614563">
      <w:pPr>
        <w:spacing w:line="480" w:lineRule="exact"/>
        <w:ind w:leftChars="134" w:left="281" w:firstLineChars="100" w:firstLine="28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拍卖成交后，乙方按拍卖规则约定在</w:t>
      </w:r>
      <w:smartTag w:uri="urn:schemas-microsoft-com:office:smarttags" w:element="chmetcnv">
        <w:smartTagPr>
          <w:attr w:name="UnitName" w:val="立方米"/>
          <w:attr w:name="SourceValue" w:val="170224.06"/>
          <w:attr w:name="HasSpace" w:val="False"/>
          <w:attr w:name="Negative" w:val="False"/>
          <w:attr w:name="NumberType" w:val="1"/>
          <w:attr w:name="TCSC" w:val="0"/>
        </w:smartTagPr>
        <w:r w:rsidRPr="001F6ED0">
          <w:rPr>
            <w:rFonts w:ascii="仿宋" w:eastAsia="仿宋" w:hAnsi="仿宋"/>
            <w:sz w:val="28"/>
            <w:szCs w:val="28"/>
          </w:rPr>
          <w:t>2022</w:t>
        </w:r>
        <w:r w:rsidRPr="001F6ED0">
          <w:rPr>
            <w:rFonts w:ascii="仿宋" w:eastAsia="仿宋" w:hAnsi="仿宋" w:hint="eastAsia"/>
            <w:sz w:val="28"/>
            <w:szCs w:val="28"/>
          </w:rPr>
          <w:t>年</w:t>
        </w:r>
        <w:r w:rsidRPr="001F6ED0">
          <w:rPr>
            <w:rFonts w:ascii="仿宋" w:eastAsia="仿宋" w:hAnsi="仿宋"/>
            <w:sz w:val="28"/>
            <w:szCs w:val="28"/>
          </w:rPr>
          <w:t>6</w:t>
        </w:r>
        <w:r w:rsidRPr="001F6ED0">
          <w:rPr>
            <w:rFonts w:ascii="仿宋" w:eastAsia="仿宋" w:hAnsi="仿宋" w:hint="eastAsia"/>
            <w:sz w:val="28"/>
            <w:szCs w:val="28"/>
          </w:rPr>
          <w:t>月</w:t>
        </w:r>
        <w:r w:rsidRPr="001F6ED0">
          <w:rPr>
            <w:rFonts w:ascii="仿宋" w:eastAsia="仿宋" w:hAnsi="仿宋"/>
            <w:sz w:val="28"/>
            <w:szCs w:val="28"/>
          </w:rPr>
          <w:t>30</w:t>
        </w:r>
        <w:r w:rsidRPr="001F6ED0">
          <w:rPr>
            <w:rFonts w:ascii="仿宋" w:eastAsia="仿宋" w:hAnsi="仿宋" w:hint="eastAsia"/>
            <w:sz w:val="28"/>
            <w:szCs w:val="28"/>
          </w:rPr>
          <w:t>日前</w:t>
        </w:r>
      </w:smartTag>
      <w:r w:rsidRPr="001F6ED0">
        <w:rPr>
          <w:rFonts w:ascii="仿宋" w:eastAsia="仿宋" w:hAnsi="仿宋" w:hint="eastAsia"/>
          <w:sz w:val="28"/>
          <w:szCs w:val="28"/>
        </w:rPr>
        <w:t>向甲方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付清成交总价</w:t>
      </w:r>
      <w:r w:rsidRPr="001F6ED0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Pr="001F6ED0">
        <w:rPr>
          <w:rFonts w:ascii="仿宋" w:eastAsia="仿宋" w:hAnsi="仿宋" w:cs="仿宋" w:hint="eastAsia"/>
          <w:sz w:val="28"/>
          <w:szCs w:val="28"/>
        </w:rPr>
        <w:t>预估方量</w:t>
      </w:r>
      <w:smartTag w:uri="urn:schemas-microsoft-com:office:smarttags" w:element="chmetcnv">
        <w:smartTagPr>
          <w:attr w:name="UnitName" w:val="立方米"/>
          <w:attr w:name="SourceValue" w:val="170224.06"/>
          <w:attr w:name="HasSpace" w:val="False"/>
          <w:attr w:name="Negative" w:val="False"/>
          <w:attr w:name="NumberType" w:val="1"/>
          <w:attr w:name="TCSC" w:val="0"/>
        </w:smartTagPr>
        <w:r w:rsidRPr="001F6ED0">
          <w:rPr>
            <w:rFonts w:ascii="仿宋" w:eastAsia="仿宋" w:hAnsi="仿宋" w:cs="仿宋"/>
            <w:sz w:val="28"/>
            <w:szCs w:val="28"/>
          </w:rPr>
          <w:t>170224.06</w:t>
        </w:r>
        <w:r w:rsidRPr="001F6ED0">
          <w:rPr>
            <w:rFonts w:ascii="仿宋" w:eastAsia="仿宋" w:hAnsi="仿宋" w:cs="仿宋" w:hint="eastAsia"/>
            <w:sz w:val="28"/>
            <w:szCs w:val="28"/>
          </w:rPr>
          <w:t>立方米</w:t>
        </w:r>
      </w:smartTag>
      <w:r w:rsidRPr="001F6ED0">
        <w:rPr>
          <w:rFonts w:ascii="仿宋" w:eastAsia="仿宋" w:hAnsi="仿宋" w:hint="eastAsia"/>
          <w:sz w:val="28"/>
          <w:szCs w:val="28"/>
        </w:rPr>
        <w:t>×成交价</w:t>
      </w:r>
      <w:r w:rsidRPr="001F6ED0">
        <w:rPr>
          <w:rFonts w:ascii="仿宋" w:eastAsia="仿宋" w:hAnsi="仿宋" w:cs="宋体" w:hint="eastAsia"/>
          <w:kern w:val="0"/>
          <w:sz w:val="28"/>
          <w:szCs w:val="28"/>
        </w:rPr>
        <w:t>）计</w:t>
      </w:r>
      <w:r w:rsidRPr="001F6ED0">
        <w:rPr>
          <w:rFonts w:ascii="仿宋" w:eastAsia="仿宋" w:hAnsi="仿宋" w:cs="宋体"/>
          <w:kern w:val="0"/>
          <w:sz w:val="28"/>
          <w:szCs w:val="28"/>
          <w:u w:val="single"/>
        </w:rPr>
        <w:t xml:space="preserve">       </w:t>
      </w:r>
      <w:r w:rsidRPr="001F6ED0">
        <w:rPr>
          <w:rFonts w:ascii="仿宋" w:eastAsia="仿宋" w:hAnsi="仿宋" w:hint="eastAsia"/>
          <w:sz w:val="28"/>
          <w:szCs w:val="28"/>
        </w:rPr>
        <w:t>万</w:t>
      </w:r>
    </w:p>
    <w:p w:rsidR="005A386E" w:rsidRPr="001F6ED0" w:rsidRDefault="005A386E" w:rsidP="00614563">
      <w:pPr>
        <w:spacing w:line="480" w:lineRule="exact"/>
        <w:ind w:left="280" w:hangingChars="100" w:hanging="280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元和合同履约保证金</w:t>
      </w:r>
      <w:r w:rsidRPr="001F6ED0">
        <w:rPr>
          <w:rFonts w:ascii="仿宋" w:eastAsia="仿宋" w:hAnsi="仿宋"/>
          <w:sz w:val="28"/>
          <w:szCs w:val="28"/>
        </w:rPr>
        <w:t>300</w:t>
      </w:r>
      <w:r w:rsidRPr="001F6ED0">
        <w:rPr>
          <w:rFonts w:ascii="仿宋" w:eastAsia="仿宋" w:hAnsi="仿宋" w:hint="eastAsia"/>
          <w:sz w:val="28"/>
          <w:szCs w:val="28"/>
        </w:rPr>
        <w:t>万元。</w:t>
      </w:r>
    </w:p>
    <w:p w:rsidR="005A386E" w:rsidRPr="001F6ED0" w:rsidRDefault="005A386E" w:rsidP="00614563">
      <w:pPr>
        <w:widowControl/>
        <w:spacing w:line="480" w:lineRule="exact"/>
        <w:ind w:firstLineChars="205" w:firstLine="574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为保证合同顺利履行，履约保证金在合同履行期满后，由甲方验收完毕后，乙方无违约行为的，无息退还。</w:t>
      </w:r>
    </w:p>
    <w:p w:rsidR="005A386E" w:rsidRPr="001F6ED0" w:rsidRDefault="005A386E" w:rsidP="00614563">
      <w:pPr>
        <w:widowControl/>
        <w:spacing w:line="48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第三条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标的移交及合同期限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</w:p>
    <w:p w:rsidR="005A386E" w:rsidRPr="001F6ED0" w:rsidRDefault="005A386E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乙方按规定付清相关款项后，须在接到甲方通知后三日内进场作业，并自行负责做好本标的资源的看护、保全等工作，出现损失由乙方自负，甲方概不负责。实际数量以现状数量为准，不影响成交价。</w:t>
      </w:r>
    </w:p>
    <w:p w:rsidR="005A386E" w:rsidRPr="001F6ED0" w:rsidRDefault="005A386E" w:rsidP="00614563">
      <w:pPr>
        <w:widowControl/>
        <w:spacing w:line="48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本合同履行期限为</w:t>
      </w:r>
      <w:r w:rsidRPr="001F6ED0">
        <w:rPr>
          <w:rFonts w:ascii="仿宋" w:eastAsia="仿宋" w:hAnsi="仿宋"/>
          <w:sz w:val="28"/>
          <w:szCs w:val="28"/>
        </w:rPr>
        <w:t>120</w:t>
      </w:r>
      <w:r w:rsidRPr="001F6ED0">
        <w:rPr>
          <w:rFonts w:ascii="仿宋" w:eastAsia="仿宋" w:hAnsi="仿宋" w:hint="eastAsia"/>
          <w:sz w:val="28"/>
          <w:szCs w:val="28"/>
        </w:rPr>
        <w:t>天（自然日）。自双方签署合同生效至本标</w:t>
      </w:r>
      <w:r w:rsidRPr="001F6ED0">
        <w:rPr>
          <w:rFonts w:ascii="仿宋" w:eastAsia="仿宋" w:hAnsi="仿宋" w:cs="仿宋" w:hint="eastAsia"/>
          <w:sz w:val="28"/>
          <w:szCs w:val="28"/>
        </w:rPr>
        <w:t>开挖、装卸、运输、后期平整、边坡防护施工、场地清理、运输等</w:t>
      </w:r>
      <w:r w:rsidRPr="001F6ED0">
        <w:rPr>
          <w:rFonts w:ascii="仿宋" w:eastAsia="仿宋" w:hAnsi="仿宋" w:cs="仿宋" w:hint="eastAsia"/>
          <w:sz w:val="28"/>
          <w:szCs w:val="28"/>
        </w:rPr>
        <w:lastRenderedPageBreak/>
        <w:t>工作完</w:t>
      </w:r>
      <w:r w:rsidRPr="001F6ED0">
        <w:rPr>
          <w:rFonts w:ascii="仿宋" w:eastAsia="仿宋" w:hAnsi="仿宋" w:hint="eastAsia"/>
          <w:sz w:val="28"/>
          <w:szCs w:val="28"/>
        </w:rPr>
        <w:t>毕甲方验收后止（但因乙方原因，在约定时限期满仍未完成项目作业的，到期应停止作业，甲方有权利解除合同，并作乙方违约处理，余款及履约保证金及项目前期费不作退还。）</w:t>
      </w:r>
    </w:p>
    <w:p w:rsidR="005A386E" w:rsidRPr="001F6ED0" w:rsidRDefault="005A386E" w:rsidP="00614563">
      <w:pPr>
        <w:widowControl/>
        <w:spacing w:line="48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第四条</w:t>
      </w:r>
      <w:r w:rsidRPr="001F6ED0">
        <w:rPr>
          <w:rFonts w:ascii="仿宋" w:eastAsia="仿宋" w:hAnsi="仿宋"/>
          <w:b/>
          <w:sz w:val="28"/>
          <w:szCs w:val="28"/>
        </w:rPr>
        <w:t xml:space="preserve">  </w:t>
      </w:r>
      <w:r w:rsidRPr="001F6ED0">
        <w:rPr>
          <w:rFonts w:ascii="仿宋" w:eastAsia="仿宋" w:hAnsi="仿宋" w:hint="eastAsia"/>
          <w:b/>
          <w:sz w:val="28"/>
          <w:szCs w:val="28"/>
        </w:rPr>
        <w:t>甲方责任</w:t>
      </w:r>
    </w:p>
    <w:p w:rsidR="005A386E" w:rsidRPr="001F6ED0" w:rsidRDefault="005A386E" w:rsidP="00614563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1</w:t>
      </w:r>
      <w:r w:rsidRPr="001F6ED0">
        <w:rPr>
          <w:rFonts w:ascii="仿宋" w:eastAsia="仿宋" w:hAnsi="仿宋" w:hint="eastAsia"/>
          <w:sz w:val="28"/>
          <w:szCs w:val="28"/>
        </w:rPr>
        <w:t>、甲方保证拥有以上项目弃渣的所有权。</w:t>
      </w:r>
    </w:p>
    <w:p w:rsidR="005A386E" w:rsidRPr="001F6ED0" w:rsidRDefault="005A386E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2</w:t>
      </w:r>
      <w:r w:rsidRPr="001F6ED0">
        <w:rPr>
          <w:rFonts w:ascii="仿宋" w:eastAsia="仿宋" w:hAnsi="仿宋" w:hint="eastAsia"/>
          <w:sz w:val="28"/>
          <w:szCs w:val="28"/>
        </w:rPr>
        <w:t>、甲方有权要求乙方监督乙方作业，保证本项目工程按规范及设计图顺利施工。</w:t>
      </w:r>
    </w:p>
    <w:p w:rsidR="005A386E" w:rsidRPr="001F6ED0" w:rsidRDefault="005A386E" w:rsidP="00614563">
      <w:pPr>
        <w:widowControl/>
        <w:spacing w:line="480" w:lineRule="exact"/>
        <w:ind w:firstLineChars="209" w:firstLine="587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第五条</w:t>
      </w:r>
      <w:r w:rsidRPr="001F6ED0">
        <w:rPr>
          <w:rFonts w:ascii="仿宋" w:eastAsia="仿宋" w:hAnsi="仿宋"/>
          <w:b/>
          <w:sz w:val="28"/>
          <w:szCs w:val="28"/>
        </w:rPr>
        <w:t xml:space="preserve">  </w:t>
      </w:r>
      <w:r w:rsidRPr="001F6ED0">
        <w:rPr>
          <w:rFonts w:ascii="仿宋" w:eastAsia="仿宋" w:hAnsi="仿宋" w:hint="eastAsia"/>
          <w:b/>
          <w:sz w:val="28"/>
          <w:szCs w:val="28"/>
        </w:rPr>
        <w:t>乙方责任</w:t>
      </w:r>
    </w:p>
    <w:p w:rsidR="005A386E" w:rsidRPr="001F6ED0" w:rsidRDefault="005A386E" w:rsidP="00614563">
      <w:pPr>
        <w:spacing w:line="480" w:lineRule="exact"/>
        <w:ind w:firstLineChars="200" w:firstLine="60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30"/>
          <w:szCs w:val="30"/>
        </w:rPr>
        <w:t>1</w:t>
      </w:r>
      <w:r w:rsidRPr="001F6ED0">
        <w:rPr>
          <w:rFonts w:ascii="仿宋" w:eastAsia="仿宋" w:hAnsi="仿宋" w:hint="eastAsia"/>
          <w:sz w:val="30"/>
          <w:szCs w:val="30"/>
        </w:rPr>
        <w:t>、拍卖成交付清款项后</w:t>
      </w:r>
      <w:r w:rsidRPr="001F6ED0">
        <w:rPr>
          <w:rFonts w:ascii="仿宋" w:eastAsia="仿宋" w:hAnsi="仿宋"/>
          <w:sz w:val="30"/>
          <w:szCs w:val="30"/>
        </w:rPr>
        <w:t>,</w:t>
      </w:r>
      <w:r w:rsidRPr="001F6ED0">
        <w:rPr>
          <w:rFonts w:ascii="仿宋" w:eastAsia="仿宋" w:hAnsi="仿宋" w:hint="eastAsia"/>
          <w:sz w:val="28"/>
          <w:szCs w:val="28"/>
        </w:rPr>
        <w:t>乙方在接到甲方通知后三日内</w:t>
      </w:r>
    </w:p>
    <w:p w:rsidR="005A386E" w:rsidRPr="001F6ED0" w:rsidRDefault="005A386E" w:rsidP="00614563">
      <w:pPr>
        <w:spacing w:line="480" w:lineRule="exac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进场作业，</w:t>
      </w:r>
      <w:r w:rsidRPr="001F6ED0">
        <w:rPr>
          <w:rFonts w:ascii="仿宋" w:eastAsia="仿宋" w:hAnsi="仿宋" w:hint="eastAsia"/>
          <w:sz w:val="30"/>
          <w:szCs w:val="30"/>
        </w:rPr>
        <w:t>并按期完成施工作业</w:t>
      </w:r>
      <w:r w:rsidRPr="001F6ED0">
        <w:rPr>
          <w:rFonts w:ascii="仿宋" w:eastAsia="仿宋" w:hAnsi="仿宋" w:cs="仿宋" w:hint="eastAsia"/>
          <w:sz w:val="28"/>
          <w:szCs w:val="28"/>
        </w:rPr>
        <w:t>（包括完成标的开挖、装卸、运输、后期平整、边坡防护施工、运输、清理及处置等工作）</w:t>
      </w:r>
      <w:r w:rsidRPr="001F6ED0">
        <w:rPr>
          <w:rFonts w:ascii="仿宋" w:eastAsia="仿宋" w:hAnsi="仿宋" w:hint="eastAsia"/>
          <w:sz w:val="28"/>
          <w:szCs w:val="28"/>
        </w:rPr>
        <w:t>。</w:t>
      </w:r>
    </w:p>
    <w:p w:rsidR="005A386E" w:rsidRPr="001F6ED0" w:rsidRDefault="005A386E" w:rsidP="00614563">
      <w:pPr>
        <w:widowControl/>
        <w:spacing w:line="480" w:lineRule="exact"/>
        <w:ind w:firstLineChars="209" w:firstLine="585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2</w:t>
      </w:r>
      <w:r w:rsidRPr="001F6ED0">
        <w:rPr>
          <w:rFonts w:ascii="仿宋" w:eastAsia="仿宋" w:hAnsi="仿宋" w:hint="eastAsia"/>
          <w:sz w:val="28"/>
          <w:szCs w:val="28"/>
        </w:rPr>
        <w:t>、拍卖成交后，乙方自行负责做好本标的资源的的看护、保全、数量明细记录等工作，出现损失由乙方自负，甲方概不负责。</w:t>
      </w:r>
    </w:p>
    <w:p w:rsidR="00614563" w:rsidRPr="001F6ED0" w:rsidRDefault="00614563" w:rsidP="00614563">
      <w:pPr>
        <w:widowControl/>
        <w:spacing w:line="480" w:lineRule="exact"/>
        <w:ind w:firstLineChars="209" w:firstLine="585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3、</w:t>
      </w:r>
      <w:r w:rsidRPr="001F6ED0">
        <w:rPr>
          <w:rFonts w:ascii="仿宋" w:eastAsia="仿宋" w:hAnsi="仿宋" w:hint="eastAsia"/>
          <w:b/>
          <w:sz w:val="28"/>
          <w:szCs w:val="28"/>
        </w:rPr>
        <w:t>拍卖标的成交后，乙方必须在</w:t>
      </w:r>
      <w:r w:rsidRPr="001F6ED0">
        <w:rPr>
          <w:rFonts w:ascii="仿宋" w:eastAsia="仿宋" w:hAnsi="仿宋"/>
          <w:b/>
          <w:sz w:val="28"/>
          <w:szCs w:val="28"/>
        </w:rPr>
        <w:t>7</w:t>
      </w:r>
      <w:r w:rsidRPr="001F6ED0">
        <w:rPr>
          <w:rFonts w:ascii="仿宋" w:eastAsia="仿宋" w:hAnsi="仿宋" w:hint="eastAsia"/>
          <w:b/>
          <w:sz w:val="28"/>
          <w:szCs w:val="28"/>
        </w:rPr>
        <w:t>个工作日内，依法取得合法矿石资源加工及销售资质，同时提供具备矿石资源合法堆放、加工及销售场地的凭证。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4</w:t>
      </w:r>
      <w:r w:rsidR="005A386E" w:rsidRPr="001F6ED0">
        <w:rPr>
          <w:rFonts w:ascii="仿宋" w:eastAsia="仿宋" w:hAnsi="仿宋" w:hint="eastAsia"/>
          <w:sz w:val="28"/>
          <w:szCs w:val="28"/>
        </w:rPr>
        <w:t>、乙方须具备道路和车辆洗冲、视频监控等设施设备，建立现场管理、安全施工、环境保护、台账档案等制度，以备查验。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5</w:t>
      </w:r>
      <w:r w:rsidR="005A386E" w:rsidRPr="001F6ED0">
        <w:rPr>
          <w:rFonts w:ascii="仿宋" w:eastAsia="仿宋" w:hAnsi="仿宋" w:hint="eastAsia"/>
          <w:sz w:val="28"/>
          <w:szCs w:val="28"/>
        </w:rPr>
        <w:t>、乙方应及时做好相关作业事项的审批及报备工作，承担相关税费、规费等。乙方自行组织工作人员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开挖、装卸、运输、后期平整、边坡防护施工、运输、清理及处置等</w:t>
      </w:r>
      <w:r w:rsidR="005A386E" w:rsidRPr="001F6ED0">
        <w:rPr>
          <w:rFonts w:ascii="仿宋" w:eastAsia="仿宋" w:hAnsi="仿宋" w:hint="eastAsia"/>
          <w:sz w:val="28"/>
          <w:szCs w:val="28"/>
        </w:rPr>
        <w:t>工作，需符合相关要求，并做好安全措施，购买相关保险。对作业施工的设备及人员做好安全措施，购买相关保险，对运输的车辆应符合国家车辆管理的相关规定，购买相关车辆保险。在运输工程中要遵守交通道路运输的相关法律法规，不得超限运输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6</w:t>
      </w:r>
      <w:r w:rsidR="005A386E" w:rsidRPr="001F6ED0">
        <w:rPr>
          <w:rFonts w:ascii="仿宋" w:eastAsia="仿宋" w:hAnsi="仿宋" w:hint="eastAsia"/>
          <w:sz w:val="28"/>
          <w:szCs w:val="28"/>
        </w:rPr>
        <w:t>、乙方在作业过程中造成现场破坏、环境污染、噪音污染、道路房屋损坏、人员安全等均由乙方自行承担相关法律责任和经济赔偿，并自行负责沿线运输过程中产生的矛盾纠纷处理和清理工作。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7</w:t>
      </w:r>
      <w:r w:rsidR="005A386E" w:rsidRPr="001F6ED0">
        <w:rPr>
          <w:rFonts w:ascii="仿宋" w:eastAsia="仿宋" w:hAnsi="仿宋" w:hint="eastAsia"/>
          <w:sz w:val="28"/>
          <w:szCs w:val="28"/>
        </w:rPr>
        <w:t>、</w:t>
      </w:r>
      <w:r w:rsidR="005A386E" w:rsidRPr="001F6ED0">
        <w:rPr>
          <w:rFonts w:ascii="仿宋" w:eastAsia="仿宋" w:hAnsi="仿宋"/>
          <w:sz w:val="28"/>
          <w:szCs w:val="28"/>
        </w:rPr>
        <w:t xml:space="preserve"> </w:t>
      </w:r>
      <w:r w:rsidR="005A386E" w:rsidRPr="001F6ED0">
        <w:rPr>
          <w:rFonts w:ascii="仿宋" w:eastAsia="仿宋" w:hAnsi="仿宋" w:hint="eastAsia"/>
          <w:sz w:val="28"/>
          <w:szCs w:val="28"/>
        </w:rPr>
        <w:t>乙方在实施本项目土石方处置时，为保证边坡的稳定性，防</w:t>
      </w:r>
      <w:r w:rsidR="005A386E" w:rsidRPr="001F6ED0">
        <w:rPr>
          <w:rFonts w:ascii="仿宋" w:eastAsia="仿宋" w:hAnsi="仿宋" w:hint="eastAsia"/>
          <w:sz w:val="28"/>
          <w:szCs w:val="28"/>
        </w:rPr>
        <w:lastRenderedPageBreak/>
        <w:t>止崩塌、滑坡，需对边坡进行台阶修坡并进行防护治理，主要内容包括斜坡</w:t>
      </w:r>
      <w:r w:rsidR="005A386E" w:rsidRPr="001F6ED0">
        <w:rPr>
          <w:rFonts w:ascii="仿宋" w:eastAsia="仿宋" w:hAnsi="仿宋"/>
          <w:sz w:val="28"/>
          <w:szCs w:val="28"/>
        </w:rPr>
        <w:t>+</w:t>
      </w:r>
      <w:r w:rsidR="005A386E" w:rsidRPr="001F6ED0">
        <w:rPr>
          <w:rFonts w:ascii="仿宋" w:eastAsia="仿宋" w:hAnsi="仿宋" w:hint="eastAsia"/>
          <w:sz w:val="28"/>
          <w:szCs w:val="28"/>
        </w:rPr>
        <w:t>锚杆</w:t>
      </w:r>
      <w:r w:rsidR="005A386E" w:rsidRPr="001F6ED0">
        <w:rPr>
          <w:rFonts w:ascii="仿宋" w:eastAsia="仿宋" w:hAnsi="仿宋"/>
          <w:sz w:val="28"/>
          <w:szCs w:val="28"/>
        </w:rPr>
        <w:t>+</w:t>
      </w:r>
      <w:r w:rsidR="005A386E" w:rsidRPr="001F6ED0">
        <w:rPr>
          <w:rFonts w:ascii="仿宋" w:eastAsia="仿宋" w:hAnsi="仿宋" w:hint="eastAsia"/>
          <w:sz w:val="28"/>
          <w:szCs w:val="28"/>
        </w:rPr>
        <w:t>主动柔性网</w:t>
      </w:r>
      <w:r w:rsidR="005A386E" w:rsidRPr="001F6ED0">
        <w:rPr>
          <w:rFonts w:ascii="仿宋" w:eastAsia="仿宋" w:hAnsi="仿宋"/>
          <w:sz w:val="28"/>
          <w:szCs w:val="28"/>
        </w:rPr>
        <w:t>+</w:t>
      </w:r>
      <w:r w:rsidR="005A386E" w:rsidRPr="001F6ED0">
        <w:rPr>
          <w:rFonts w:ascii="仿宋" w:eastAsia="仿宋" w:hAnsi="仿宋" w:hint="eastAsia"/>
          <w:sz w:val="28"/>
          <w:szCs w:val="28"/>
        </w:rPr>
        <w:t>绿化</w:t>
      </w:r>
      <w:r w:rsidR="005A386E" w:rsidRPr="001F6ED0">
        <w:rPr>
          <w:rFonts w:ascii="仿宋" w:eastAsia="仿宋" w:hAnsi="仿宋"/>
          <w:sz w:val="28"/>
          <w:szCs w:val="28"/>
        </w:rPr>
        <w:t>+</w:t>
      </w:r>
      <w:r w:rsidR="005A386E" w:rsidRPr="001F6ED0">
        <w:rPr>
          <w:rFonts w:ascii="仿宋" w:eastAsia="仿宋" w:hAnsi="仿宋" w:hint="eastAsia"/>
          <w:sz w:val="28"/>
          <w:szCs w:val="28"/>
        </w:rPr>
        <w:t>排水</w:t>
      </w:r>
      <w:r w:rsidR="005A386E" w:rsidRPr="001F6ED0">
        <w:rPr>
          <w:rFonts w:ascii="仿宋" w:eastAsia="仿宋" w:hAnsi="仿宋"/>
          <w:sz w:val="28"/>
          <w:szCs w:val="28"/>
        </w:rPr>
        <w:t>+</w:t>
      </w:r>
      <w:r w:rsidR="005A386E" w:rsidRPr="001F6ED0">
        <w:rPr>
          <w:rFonts w:ascii="仿宋" w:eastAsia="仿宋" w:hAnsi="仿宋" w:hint="eastAsia"/>
          <w:sz w:val="28"/>
          <w:szCs w:val="28"/>
        </w:rPr>
        <w:t>监测，由乙方自行委托专业的单位实施，边坡治理须按图施工（施工图具体详见附件）并经甲方验收合格。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8</w:t>
      </w:r>
      <w:r w:rsidR="005A386E" w:rsidRPr="001F6ED0">
        <w:rPr>
          <w:rFonts w:ascii="仿宋" w:eastAsia="仿宋" w:hAnsi="仿宋" w:hint="eastAsia"/>
          <w:sz w:val="28"/>
          <w:szCs w:val="28"/>
        </w:rPr>
        <w:t>、乙方需按照</w:t>
      </w:r>
      <w:r w:rsidR="005A386E" w:rsidRPr="001F6ED0">
        <w:rPr>
          <w:rFonts w:ascii="仿宋" w:eastAsia="仿宋" w:hAnsi="仿宋" w:hint="eastAsia"/>
          <w:bCs/>
          <w:sz w:val="28"/>
          <w:szCs w:val="28"/>
        </w:rPr>
        <w:t>甲方设定的施工范围、设计标高和边坡治理方案等相关</w:t>
      </w:r>
      <w:r w:rsidR="005A386E" w:rsidRPr="001F6ED0">
        <w:rPr>
          <w:rFonts w:ascii="仿宋" w:eastAsia="仿宋" w:hAnsi="仿宋" w:hint="eastAsia"/>
          <w:sz w:val="28"/>
          <w:szCs w:val="28"/>
        </w:rPr>
        <w:t>要求，在项目工期内自行完成弃渣（含边坡）的开挖、装载、运输、资源处置、场地清理及边坡防护施工等工作，不得超范围开挖装载，因超范围开挖装载造成的后果由乙方自负，乙方需承担相应法律责任。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9</w:t>
      </w:r>
      <w:r w:rsidR="005A386E" w:rsidRPr="001F6ED0">
        <w:rPr>
          <w:rFonts w:ascii="仿宋" w:eastAsia="仿宋" w:hAnsi="仿宋" w:hint="eastAsia"/>
          <w:sz w:val="28"/>
          <w:szCs w:val="28"/>
        </w:rPr>
        <w:t>、乙方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须无条件服从甲方施工安排，确保甲方的项目进度不受影响，保证充足的运力。</w:t>
      </w:r>
      <w:r w:rsidR="005A386E" w:rsidRPr="001F6ED0">
        <w:rPr>
          <w:rFonts w:ascii="仿宋" w:eastAsia="仿宋" w:hAnsi="仿宋" w:hint="eastAsia"/>
          <w:sz w:val="28"/>
          <w:szCs w:val="28"/>
        </w:rPr>
        <w:t>如因乙方原因造成该项目无法生产或影响项目进度，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甲方有权要求停止运输工作，没收履约保证金并终止合同，</w:t>
      </w:r>
      <w:r w:rsidR="005A386E" w:rsidRPr="001F6ED0">
        <w:rPr>
          <w:rFonts w:ascii="仿宋" w:eastAsia="仿宋" w:hAnsi="仿宋" w:hint="eastAsia"/>
          <w:sz w:val="28"/>
          <w:szCs w:val="28"/>
        </w:rPr>
        <w:t>乙方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承担相关法律责任和经济损失。</w:t>
      </w:r>
    </w:p>
    <w:p w:rsidR="005A386E" w:rsidRPr="001F6ED0" w:rsidRDefault="00614563" w:rsidP="00614563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F6ED0">
        <w:rPr>
          <w:rFonts w:ascii="仿宋" w:eastAsia="仿宋" w:hAnsi="仿宋" w:cs="仿宋"/>
          <w:sz w:val="28"/>
          <w:szCs w:val="28"/>
        </w:rPr>
        <w:t>10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、本项目区域周边道路复杂，存在居民居住区和厂区房，作业施工等过程对居民和厂区存在一定的影响，</w:t>
      </w:r>
      <w:r w:rsidR="005A386E" w:rsidRPr="001F6ED0">
        <w:rPr>
          <w:rFonts w:ascii="仿宋" w:eastAsia="仿宋" w:hAnsi="仿宋" w:hint="eastAsia"/>
          <w:sz w:val="28"/>
          <w:szCs w:val="28"/>
        </w:rPr>
        <w:t>乙方</w:t>
      </w:r>
      <w:r w:rsidR="005A386E" w:rsidRPr="001F6ED0">
        <w:rPr>
          <w:rFonts w:ascii="仿宋" w:eastAsia="仿宋" w:hAnsi="仿宋" w:cs="仿宋" w:hint="eastAsia"/>
          <w:sz w:val="28"/>
          <w:szCs w:val="28"/>
        </w:rPr>
        <w:t>应自行协调解决，并做好相应防护措施，确保人员、房屋、财产安全，如出现安全责任均由乙方自行承担法律责任和经济赔偿。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 xml:space="preserve">　　</w:t>
      </w:r>
      <w:r w:rsidRPr="001F6ED0">
        <w:rPr>
          <w:rFonts w:ascii="仿宋" w:eastAsia="仿宋" w:hAnsi="仿宋" w:hint="eastAsia"/>
          <w:b/>
          <w:sz w:val="28"/>
          <w:szCs w:val="28"/>
        </w:rPr>
        <w:t>第六条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违约责任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1</w:t>
      </w:r>
      <w:r w:rsidRPr="001F6ED0">
        <w:rPr>
          <w:rFonts w:ascii="仿宋" w:eastAsia="仿宋" w:hAnsi="仿宋" w:hint="eastAsia"/>
          <w:sz w:val="28"/>
          <w:szCs w:val="28"/>
        </w:rPr>
        <w:t>、如因塌陷、自然灾害等不可抗力的原因造成合同不能履行延误等情况，双方互不承担违约责任；如因此造成乙方经济损失的由乙方自行承担。</w:t>
      </w:r>
    </w:p>
    <w:p w:rsidR="005A386E" w:rsidRPr="001F6ED0" w:rsidRDefault="005A386E" w:rsidP="00614563">
      <w:pPr>
        <w:autoSpaceDN w:val="0"/>
        <w:spacing w:line="480" w:lineRule="exact"/>
        <w:ind w:right="300"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2</w:t>
      </w:r>
      <w:r w:rsidRPr="001F6ED0">
        <w:rPr>
          <w:rFonts w:ascii="仿宋" w:eastAsia="仿宋" w:hAnsi="仿宋" w:hint="eastAsia"/>
          <w:sz w:val="28"/>
          <w:szCs w:val="28"/>
        </w:rPr>
        <w:t>、违反本合同约定或无故终止合同视为违约</w:t>
      </w:r>
      <w:r w:rsidRPr="001F6ED0">
        <w:rPr>
          <w:rFonts w:ascii="仿宋" w:eastAsia="仿宋" w:hAnsi="仿宋"/>
          <w:sz w:val="28"/>
          <w:szCs w:val="28"/>
        </w:rPr>
        <w:t>.</w:t>
      </w:r>
      <w:r w:rsidRPr="001F6ED0">
        <w:rPr>
          <w:rFonts w:ascii="仿宋" w:eastAsia="仿宋" w:hAnsi="仿宋" w:hint="eastAsia"/>
          <w:sz w:val="28"/>
          <w:szCs w:val="28"/>
        </w:rPr>
        <w:t>违约方应按《中华人民共和国合同法》有关规定，承担违约责任。</w:t>
      </w:r>
    </w:p>
    <w:p w:rsidR="005A386E" w:rsidRPr="001F6ED0" w:rsidRDefault="005A386E" w:rsidP="00614563">
      <w:pPr>
        <w:autoSpaceDN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3</w:t>
      </w:r>
      <w:r w:rsidRPr="001F6ED0">
        <w:rPr>
          <w:rFonts w:ascii="仿宋" w:eastAsia="仿宋" w:hAnsi="仿宋" w:hint="eastAsia"/>
          <w:sz w:val="28"/>
          <w:szCs w:val="28"/>
        </w:rPr>
        <w:t>、乙方如未按合同规定履行有关约定、责任，则甲方有权扣除履约保证金；如未能按要求整改，则甲方有权没收履约保证金，并单方终止合同，乙方承担相关违约法律责任和经济损失。</w:t>
      </w:r>
    </w:p>
    <w:p w:rsidR="005A386E" w:rsidRPr="001F6ED0" w:rsidRDefault="005A386E" w:rsidP="00614563">
      <w:pPr>
        <w:spacing w:line="480" w:lineRule="exact"/>
        <w:ind w:firstLineChars="250" w:firstLine="75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30"/>
          <w:szCs w:val="30"/>
        </w:rPr>
        <w:t>4</w:t>
      </w:r>
      <w:r w:rsidRPr="001F6ED0">
        <w:rPr>
          <w:rFonts w:ascii="仿宋" w:eastAsia="仿宋" w:hAnsi="仿宋" w:hint="eastAsia"/>
          <w:sz w:val="30"/>
          <w:szCs w:val="30"/>
        </w:rPr>
        <w:t>、拍卖成交付清款项后</w:t>
      </w:r>
      <w:r w:rsidRPr="001F6ED0">
        <w:rPr>
          <w:rFonts w:ascii="仿宋" w:eastAsia="仿宋" w:hAnsi="仿宋"/>
          <w:sz w:val="30"/>
          <w:szCs w:val="30"/>
        </w:rPr>
        <w:t>,</w:t>
      </w:r>
      <w:r w:rsidRPr="001F6ED0">
        <w:rPr>
          <w:rFonts w:ascii="仿宋" w:eastAsia="仿宋" w:hAnsi="仿宋" w:hint="eastAsia"/>
          <w:sz w:val="28"/>
          <w:szCs w:val="28"/>
        </w:rPr>
        <w:t>乙方须在接到甲方通知后三日内进场作业。为保证工程顺利推进，乙方须无条件服从甲方的施工安排并保证运力充足，确保甲方的项目进度不受影响。如因乙方工作不配合，</w:t>
      </w:r>
      <w:r w:rsidRPr="001F6ED0">
        <w:rPr>
          <w:rFonts w:ascii="仿宋" w:eastAsia="仿宋" w:hAnsi="仿宋" w:hint="eastAsia"/>
          <w:sz w:val="28"/>
          <w:szCs w:val="28"/>
        </w:rPr>
        <w:lastRenderedPageBreak/>
        <w:t>甲方有权扣除履约保证金</w:t>
      </w:r>
      <w:r w:rsidRPr="001F6ED0">
        <w:rPr>
          <w:rFonts w:ascii="仿宋" w:eastAsia="仿宋" w:hAnsi="仿宋"/>
          <w:sz w:val="28"/>
          <w:szCs w:val="28"/>
        </w:rPr>
        <w:t>5</w:t>
      </w:r>
      <w:r w:rsidRPr="001F6ED0">
        <w:rPr>
          <w:rFonts w:ascii="仿宋" w:eastAsia="仿宋" w:hAnsi="仿宋" w:hint="eastAsia"/>
          <w:sz w:val="28"/>
          <w:szCs w:val="28"/>
        </w:rPr>
        <w:t>万元</w:t>
      </w:r>
      <w:r w:rsidRPr="001F6ED0">
        <w:rPr>
          <w:rFonts w:ascii="仿宋" w:eastAsia="仿宋" w:hAnsi="仿宋"/>
          <w:sz w:val="28"/>
          <w:szCs w:val="28"/>
        </w:rPr>
        <w:t>/</w:t>
      </w:r>
      <w:r w:rsidRPr="001F6ED0">
        <w:rPr>
          <w:rFonts w:ascii="仿宋" w:eastAsia="仿宋" w:hAnsi="仿宋" w:hint="eastAsia"/>
          <w:sz w:val="28"/>
          <w:szCs w:val="28"/>
        </w:rPr>
        <w:t>天；超过施工期限扣除</w:t>
      </w:r>
      <w:r w:rsidRPr="001F6ED0">
        <w:rPr>
          <w:rFonts w:ascii="仿宋" w:eastAsia="仿宋" w:hAnsi="仿宋"/>
          <w:sz w:val="28"/>
          <w:szCs w:val="28"/>
        </w:rPr>
        <w:t>2</w:t>
      </w:r>
      <w:r w:rsidRPr="001F6ED0">
        <w:rPr>
          <w:rFonts w:ascii="仿宋" w:eastAsia="仿宋" w:hAnsi="仿宋" w:hint="eastAsia"/>
          <w:sz w:val="28"/>
          <w:szCs w:val="28"/>
        </w:rPr>
        <w:t>万</w:t>
      </w:r>
      <w:r w:rsidRPr="001F6ED0">
        <w:rPr>
          <w:rFonts w:ascii="仿宋" w:eastAsia="仿宋" w:hAnsi="仿宋"/>
          <w:sz w:val="28"/>
          <w:szCs w:val="28"/>
        </w:rPr>
        <w:t>/</w:t>
      </w:r>
      <w:r w:rsidRPr="001F6ED0">
        <w:rPr>
          <w:rFonts w:ascii="仿宋" w:eastAsia="仿宋" w:hAnsi="仿宋" w:hint="eastAsia"/>
          <w:sz w:val="28"/>
          <w:szCs w:val="28"/>
        </w:rPr>
        <w:t>天，甲方有权作乙方违约处理，履约保证金不予退还，甲方有权收回该标的。</w:t>
      </w:r>
    </w:p>
    <w:p w:rsidR="005A386E" w:rsidRPr="001F6ED0" w:rsidRDefault="005A386E" w:rsidP="00614563">
      <w:pPr>
        <w:spacing w:line="480" w:lineRule="exact"/>
        <w:ind w:leftChars="48" w:left="101"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乙方</w:t>
      </w:r>
      <w:r w:rsidRPr="001F6ED0">
        <w:rPr>
          <w:rFonts w:ascii="仿宋" w:eastAsia="仿宋" w:hAnsi="仿宋" w:hint="eastAsia"/>
          <w:sz w:val="30"/>
          <w:szCs w:val="30"/>
        </w:rPr>
        <w:t>需在</w:t>
      </w:r>
      <w:r w:rsidRPr="001F6ED0">
        <w:rPr>
          <w:rFonts w:ascii="仿宋" w:eastAsia="仿宋" w:hAnsi="仿宋"/>
          <w:sz w:val="30"/>
          <w:szCs w:val="30"/>
        </w:rPr>
        <w:t>120</w:t>
      </w:r>
      <w:r w:rsidRPr="001F6ED0">
        <w:rPr>
          <w:rFonts w:ascii="仿宋" w:eastAsia="仿宋" w:hAnsi="仿宋" w:hint="eastAsia"/>
          <w:sz w:val="30"/>
          <w:szCs w:val="30"/>
        </w:rPr>
        <w:t>天（自然日）内完成作业</w:t>
      </w:r>
      <w:r w:rsidRPr="001F6ED0">
        <w:rPr>
          <w:rFonts w:ascii="仿宋" w:eastAsia="仿宋" w:hAnsi="仿宋" w:cs="仿宋" w:hint="eastAsia"/>
          <w:sz w:val="28"/>
          <w:szCs w:val="28"/>
        </w:rPr>
        <w:t>（包括完成标的开挖、装卸、运输、后期平整及边坡防护施工等工作）</w:t>
      </w:r>
      <w:r w:rsidRPr="001F6ED0">
        <w:rPr>
          <w:rFonts w:ascii="仿宋" w:eastAsia="仿宋" w:hAnsi="仿宋"/>
          <w:sz w:val="30"/>
          <w:szCs w:val="30"/>
        </w:rPr>
        <w:t xml:space="preserve">, </w:t>
      </w:r>
      <w:r w:rsidRPr="001F6ED0">
        <w:rPr>
          <w:rFonts w:ascii="仿宋" w:eastAsia="仿宋" w:hAnsi="仿宋" w:hint="eastAsia"/>
          <w:sz w:val="30"/>
          <w:szCs w:val="30"/>
        </w:rPr>
        <w:t>如因乙方原因造成该项目无法施工或影响项目进度，甲方将书面告知乙方搬运期限及相关要求，乙方应立即整改，若整改后仍未达到甲方要求，甲方有权要求乙方停止弃渣</w:t>
      </w:r>
      <w:r w:rsidRPr="001F6ED0">
        <w:rPr>
          <w:rFonts w:ascii="仿宋" w:eastAsia="仿宋" w:hAnsi="仿宋" w:hint="eastAsia"/>
          <w:sz w:val="28"/>
          <w:szCs w:val="28"/>
        </w:rPr>
        <w:t>运输</w:t>
      </w:r>
      <w:r w:rsidRPr="001F6ED0">
        <w:rPr>
          <w:rFonts w:ascii="仿宋" w:eastAsia="仿宋" w:hAnsi="仿宋" w:hint="eastAsia"/>
          <w:sz w:val="30"/>
          <w:szCs w:val="30"/>
        </w:rPr>
        <w:t>，没收履约保证金，已付款项不退还，并由乙方依法承担相关法律责任和经济损失</w:t>
      </w:r>
      <w:r w:rsidRPr="001F6ED0">
        <w:rPr>
          <w:rFonts w:ascii="仿宋" w:eastAsia="仿宋" w:hAnsi="仿宋" w:hint="eastAsia"/>
          <w:sz w:val="28"/>
          <w:szCs w:val="28"/>
        </w:rPr>
        <w:t>。</w:t>
      </w:r>
    </w:p>
    <w:p w:rsidR="005A386E" w:rsidRPr="001F6ED0" w:rsidRDefault="005A386E" w:rsidP="0061456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第七条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争议的解决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 xml:space="preserve">　　本合同在履行中如发生争议，双方应及时协商解决。协商不成的，任何一方均有权将合同争议向甲方住所地人民法院提起诉讼，通过法定程序解决。</w:t>
      </w:r>
      <w:r w:rsidRPr="001F6ED0">
        <w:rPr>
          <w:rFonts w:ascii="仿宋" w:eastAsia="仿宋" w:hAnsi="仿宋"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ind w:firstLine="585"/>
        <w:jc w:val="left"/>
        <w:rPr>
          <w:rFonts w:ascii="仿宋" w:eastAsia="仿宋" w:hAnsi="仿宋"/>
          <w:b/>
          <w:sz w:val="28"/>
          <w:szCs w:val="28"/>
        </w:rPr>
      </w:pPr>
      <w:r w:rsidRPr="001F6ED0">
        <w:rPr>
          <w:rFonts w:ascii="仿宋" w:eastAsia="仿宋" w:hAnsi="仿宋" w:hint="eastAsia"/>
          <w:b/>
          <w:sz w:val="28"/>
          <w:szCs w:val="28"/>
        </w:rPr>
        <w:t>第八条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  <w:r w:rsidRPr="001F6ED0">
        <w:rPr>
          <w:rFonts w:ascii="仿宋" w:eastAsia="仿宋" w:hAnsi="仿宋" w:hint="eastAsia"/>
          <w:b/>
          <w:sz w:val="28"/>
          <w:szCs w:val="28"/>
        </w:rPr>
        <w:t>其他约定</w:t>
      </w:r>
      <w:r w:rsidRPr="001F6ED0">
        <w:rPr>
          <w:rFonts w:ascii="仿宋" w:eastAsia="仿宋" w:hAnsi="仿宋"/>
          <w:b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ind w:firstLine="585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1</w:t>
      </w:r>
      <w:r w:rsidRPr="001F6ED0">
        <w:rPr>
          <w:rFonts w:ascii="仿宋" w:eastAsia="仿宋" w:hAnsi="仿宋" w:hint="eastAsia"/>
          <w:sz w:val="28"/>
          <w:szCs w:val="28"/>
        </w:rPr>
        <w:t>、本标的转让产生的相关税费按国家规定各自承担。</w:t>
      </w:r>
    </w:p>
    <w:p w:rsidR="005A386E" w:rsidRPr="001F6ED0" w:rsidRDefault="005A386E" w:rsidP="0061456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/>
          <w:sz w:val="28"/>
          <w:szCs w:val="28"/>
        </w:rPr>
        <w:t>2</w:t>
      </w:r>
      <w:r w:rsidRPr="001F6ED0">
        <w:rPr>
          <w:rFonts w:ascii="仿宋" w:eastAsia="仿宋" w:hAnsi="仿宋" w:hint="eastAsia"/>
          <w:sz w:val="28"/>
          <w:szCs w:val="28"/>
        </w:rPr>
        <w:t>、乙方需按照</w:t>
      </w:r>
      <w:r w:rsidRPr="001F6ED0">
        <w:rPr>
          <w:rFonts w:ascii="仿宋" w:eastAsia="仿宋" w:hAnsi="仿宋" w:hint="eastAsia"/>
          <w:bCs/>
          <w:sz w:val="28"/>
          <w:szCs w:val="28"/>
        </w:rPr>
        <w:t>甲方设定的施工范围、设计标高和边坡治理方案等相关</w:t>
      </w:r>
      <w:r w:rsidRPr="001F6ED0">
        <w:rPr>
          <w:rFonts w:ascii="仿宋" w:eastAsia="仿宋" w:hAnsi="仿宋" w:hint="eastAsia"/>
          <w:sz w:val="28"/>
          <w:szCs w:val="28"/>
        </w:rPr>
        <w:t>要求。如未按要求施工，则甲方有权作乙方违约处理，余款及履约保证金不作退还。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 xml:space="preserve">　　</w:t>
      </w:r>
      <w:r w:rsidRPr="001F6ED0">
        <w:rPr>
          <w:rFonts w:ascii="仿宋" w:eastAsia="仿宋" w:hAnsi="仿宋"/>
          <w:sz w:val="28"/>
          <w:szCs w:val="28"/>
        </w:rPr>
        <w:t>3</w:t>
      </w:r>
      <w:r w:rsidRPr="001F6ED0">
        <w:rPr>
          <w:rFonts w:ascii="仿宋" w:eastAsia="仿宋" w:hAnsi="仿宋" w:hint="eastAsia"/>
          <w:sz w:val="28"/>
          <w:szCs w:val="28"/>
        </w:rPr>
        <w:t>、本合同未尽事宜，经双方协商达成一致后，可另行签订书面补充协议。</w:t>
      </w:r>
      <w:r w:rsidRPr="001F6ED0">
        <w:rPr>
          <w:rFonts w:ascii="仿宋" w:eastAsia="仿宋" w:hAnsi="仿宋"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 xml:space="preserve">　　</w:t>
      </w:r>
      <w:r w:rsidRPr="001F6ED0">
        <w:rPr>
          <w:rFonts w:ascii="仿宋" w:eastAsia="仿宋" w:hAnsi="仿宋"/>
          <w:sz w:val="28"/>
          <w:szCs w:val="28"/>
        </w:rPr>
        <w:t>4</w:t>
      </w:r>
      <w:r w:rsidRPr="001F6ED0">
        <w:rPr>
          <w:rFonts w:ascii="仿宋" w:eastAsia="仿宋" w:hAnsi="仿宋" w:hint="eastAsia"/>
          <w:sz w:val="28"/>
          <w:szCs w:val="28"/>
        </w:rPr>
        <w:t>、本合同经合同双方或其签约代表签署后生效。一式两份，由合同双方各执一份。</w:t>
      </w:r>
      <w:r w:rsidRPr="001F6ED0">
        <w:rPr>
          <w:rFonts w:ascii="仿宋" w:eastAsia="仿宋" w:hAnsi="仿宋"/>
          <w:sz w:val="28"/>
          <w:szCs w:val="28"/>
        </w:rPr>
        <w:t xml:space="preserve"> 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甲</w:t>
      </w:r>
      <w:r w:rsidRPr="001F6ED0">
        <w:rPr>
          <w:rFonts w:ascii="仿宋" w:eastAsia="仿宋" w:hAnsi="仿宋"/>
          <w:sz w:val="28"/>
          <w:szCs w:val="28"/>
        </w:rPr>
        <w:t xml:space="preserve">    </w:t>
      </w:r>
      <w:r w:rsidRPr="001F6ED0">
        <w:rPr>
          <w:rFonts w:ascii="仿宋" w:eastAsia="仿宋" w:hAnsi="仿宋" w:hint="eastAsia"/>
          <w:sz w:val="28"/>
          <w:szCs w:val="28"/>
        </w:rPr>
        <w:t>方：</w:t>
      </w:r>
      <w:r w:rsidRPr="001F6ED0">
        <w:rPr>
          <w:rFonts w:ascii="仿宋" w:eastAsia="仿宋" w:hAnsi="仿宋"/>
          <w:sz w:val="28"/>
          <w:szCs w:val="28"/>
        </w:rPr>
        <w:t xml:space="preserve">                           </w:t>
      </w:r>
      <w:r w:rsidRPr="001F6ED0">
        <w:rPr>
          <w:rFonts w:ascii="仿宋" w:eastAsia="仿宋" w:hAnsi="仿宋" w:hint="eastAsia"/>
          <w:sz w:val="28"/>
          <w:szCs w:val="28"/>
        </w:rPr>
        <w:t>乙</w:t>
      </w:r>
      <w:r w:rsidRPr="001F6ED0">
        <w:rPr>
          <w:rFonts w:ascii="仿宋" w:eastAsia="仿宋" w:hAnsi="仿宋"/>
          <w:sz w:val="28"/>
          <w:szCs w:val="28"/>
        </w:rPr>
        <w:t xml:space="preserve">     </w:t>
      </w:r>
      <w:r w:rsidRPr="001F6ED0">
        <w:rPr>
          <w:rFonts w:ascii="仿宋" w:eastAsia="仿宋" w:hAnsi="仿宋" w:hint="eastAsia"/>
          <w:sz w:val="28"/>
          <w:szCs w:val="28"/>
        </w:rPr>
        <w:t>方：</w:t>
      </w:r>
    </w:p>
    <w:p w:rsidR="005A386E" w:rsidRPr="001F6ED0" w:rsidRDefault="005A386E" w:rsidP="00614563">
      <w:pPr>
        <w:widowControl/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签约代表：</w:t>
      </w:r>
      <w:r w:rsidRPr="001F6ED0">
        <w:rPr>
          <w:rFonts w:ascii="仿宋" w:eastAsia="仿宋" w:hAnsi="仿宋"/>
          <w:sz w:val="28"/>
          <w:szCs w:val="28"/>
        </w:rPr>
        <w:t xml:space="preserve">                           </w:t>
      </w:r>
      <w:r w:rsidRPr="001F6ED0">
        <w:rPr>
          <w:rFonts w:ascii="仿宋" w:eastAsia="仿宋" w:hAnsi="仿宋" w:hint="eastAsia"/>
          <w:sz w:val="28"/>
          <w:szCs w:val="28"/>
        </w:rPr>
        <w:t>签约代表：</w:t>
      </w:r>
    </w:p>
    <w:p w:rsidR="005A386E" w:rsidRPr="001F6ED0" w:rsidRDefault="005A386E" w:rsidP="00614563">
      <w:pPr>
        <w:spacing w:line="480" w:lineRule="exact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电</w:t>
      </w:r>
      <w:r w:rsidRPr="001F6ED0">
        <w:rPr>
          <w:rFonts w:ascii="仿宋" w:eastAsia="仿宋" w:hAnsi="仿宋"/>
          <w:sz w:val="28"/>
          <w:szCs w:val="28"/>
        </w:rPr>
        <w:t xml:space="preserve">    </w:t>
      </w:r>
      <w:r w:rsidRPr="001F6ED0">
        <w:rPr>
          <w:rFonts w:ascii="仿宋" w:eastAsia="仿宋" w:hAnsi="仿宋" w:hint="eastAsia"/>
          <w:sz w:val="28"/>
          <w:szCs w:val="28"/>
        </w:rPr>
        <w:t>话：</w:t>
      </w:r>
      <w:r w:rsidRPr="001F6ED0">
        <w:rPr>
          <w:rFonts w:ascii="仿宋" w:eastAsia="仿宋" w:hAnsi="仿宋"/>
          <w:sz w:val="28"/>
          <w:szCs w:val="28"/>
        </w:rPr>
        <w:t xml:space="preserve">                           </w:t>
      </w:r>
      <w:r w:rsidRPr="001F6ED0">
        <w:rPr>
          <w:rFonts w:ascii="仿宋" w:eastAsia="仿宋" w:hAnsi="仿宋" w:hint="eastAsia"/>
          <w:sz w:val="28"/>
          <w:szCs w:val="28"/>
        </w:rPr>
        <w:t>电</w:t>
      </w:r>
      <w:r w:rsidRPr="001F6ED0">
        <w:rPr>
          <w:rFonts w:ascii="仿宋" w:eastAsia="仿宋" w:hAnsi="仿宋"/>
          <w:sz w:val="28"/>
          <w:szCs w:val="28"/>
        </w:rPr>
        <w:t xml:space="preserve">    </w:t>
      </w:r>
      <w:r w:rsidRPr="001F6ED0">
        <w:rPr>
          <w:rFonts w:ascii="仿宋" w:eastAsia="仿宋" w:hAnsi="仿宋" w:hint="eastAsia"/>
          <w:sz w:val="28"/>
          <w:szCs w:val="28"/>
        </w:rPr>
        <w:t>话：</w:t>
      </w:r>
      <w:bookmarkStart w:id="0" w:name="_GoBack"/>
      <w:bookmarkEnd w:id="0"/>
    </w:p>
    <w:p w:rsidR="00614563" w:rsidRPr="001F6ED0" w:rsidRDefault="00614563" w:rsidP="00614563">
      <w:pPr>
        <w:spacing w:line="480" w:lineRule="exact"/>
        <w:ind w:firstLineChars="2350" w:firstLine="6580"/>
        <w:rPr>
          <w:rFonts w:ascii="仿宋" w:eastAsia="仿宋" w:hAnsi="仿宋"/>
          <w:sz w:val="28"/>
          <w:szCs w:val="28"/>
        </w:rPr>
      </w:pPr>
    </w:p>
    <w:p w:rsidR="005A386E" w:rsidRPr="001F6ED0" w:rsidRDefault="005A386E" w:rsidP="00614563">
      <w:pPr>
        <w:spacing w:line="480" w:lineRule="exact"/>
        <w:ind w:firstLineChars="2350" w:firstLine="6580"/>
        <w:rPr>
          <w:rFonts w:ascii="仿宋" w:eastAsia="仿宋" w:hAnsi="仿宋"/>
          <w:sz w:val="28"/>
          <w:szCs w:val="28"/>
        </w:rPr>
      </w:pPr>
      <w:r w:rsidRPr="001F6ED0">
        <w:rPr>
          <w:rFonts w:ascii="仿宋" w:eastAsia="仿宋" w:hAnsi="仿宋" w:hint="eastAsia"/>
          <w:sz w:val="28"/>
          <w:szCs w:val="28"/>
        </w:rPr>
        <w:t>年</w:t>
      </w:r>
      <w:r w:rsidRPr="001F6ED0">
        <w:rPr>
          <w:rFonts w:ascii="仿宋" w:eastAsia="仿宋" w:hAnsi="仿宋"/>
          <w:sz w:val="28"/>
          <w:szCs w:val="28"/>
        </w:rPr>
        <w:t xml:space="preserve">  </w:t>
      </w:r>
      <w:r w:rsidRPr="001F6ED0">
        <w:rPr>
          <w:rFonts w:ascii="仿宋" w:eastAsia="仿宋" w:hAnsi="仿宋" w:hint="eastAsia"/>
          <w:sz w:val="28"/>
          <w:szCs w:val="28"/>
        </w:rPr>
        <w:t>月</w:t>
      </w:r>
      <w:r w:rsidRPr="001F6ED0">
        <w:rPr>
          <w:rFonts w:ascii="仿宋" w:eastAsia="仿宋" w:hAnsi="仿宋"/>
          <w:sz w:val="28"/>
          <w:szCs w:val="28"/>
        </w:rPr>
        <w:t xml:space="preserve">   </w:t>
      </w:r>
      <w:r w:rsidRPr="001F6ED0">
        <w:rPr>
          <w:rFonts w:ascii="仿宋" w:eastAsia="仿宋" w:hAnsi="仿宋" w:hint="eastAsia"/>
          <w:sz w:val="28"/>
          <w:szCs w:val="28"/>
        </w:rPr>
        <w:t>日</w:t>
      </w:r>
    </w:p>
    <w:p w:rsidR="005A386E" w:rsidRDefault="005A386E">
      <w:pPr>
        <w:spacing w:line="490" w:lineRule="exact"/>
        <w:rPr>
          <w:sz w:val="28"/>
          <w:szCs w:val="28"/>
        </w:rPr>
      </w:pPr>
    </w:p>
    <w:sectPr w:rsidR="005A386E" w:rsidSect="00517E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6F" w:rsidRDefault="00B1796F" w:rsidP="00517E81">
      <w:r>
        <w:separator/>
      </w:r>
    </w:p>
  </w:endnote>
  <w:endnote w:type="continuationSeparator" w:id="1">
    <w:p w:rsidR="00B1796F" w:rsidRDefault="00B1796F" w:rsidP="0051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E" w:rsidRDefault="005374BE">
    <w:pPr>
      <w:pStyle w:val="a5"/>
      <w:jc w:val="center"/>
    </w:pPr>
    <w:fldSimple w:instr=" PAGE   \* MERGEFORMAT ">
      <w:r w:rsidR="001F6ED0" w:rsidRPr="001F6ED0">
        <w:rPr>
          <w:noProof/>
          <w:lang w:val="zh-CN"/>
        </w:rPr>
        <w:t>1</w:t>
      </w:r>
    </w:fldSimple>
  </w:p>
  <w:p w:rsidR="005A386E" w:rsidRDefault="005A3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6F" w:rsidRDefault="00B1796F" w:rsidP="00517E81">
      <w:r>
        <w:separator/>
      </w:r>
    </w:p>
  </w:footnote>
  <w:footnote w:type="continuationSeparator" w:id="1">
    <w:p w:rsidR="00B1796F" w:rsidRDefault="00B1796F" w:rsidP="00517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QzM2NkN2ZiM2M3MGYwNWI1YWMzNjU1MmMzOGQyODgifQ=="/>
  </w:docVars>
  <w:rsids>
    <w:rsidRoot w:val="00290123"/>
    <w:rsid w:val="00003D96"/>
    <w:rsid w:val="00013375"/>
    <w:rsid w:val="00034D8B"/>
    <w:rsid w:val="000435ED"/>
    <w:rsid w:val="00046DE8"/>
    <w:rsid w:val="000677F8"/>
    <w:rsid w:val="00093A12"/>
    <w:rsid w:val="000A5F4E"/>
    <w:rsid w:val="000B0FC0"/>
    <w:rsid w:val="000B65AC"/>
    <w:rsid w:val="000C1477"/>
    <w:rsid w:val="000D0766"/>
    <w:rsid w:val="000D5B5B"/>
    <w:rsid w:val="001009A6"/>
    <w:rsid w:val="00127028"/>
    <w:rsid w:val="00135173"/>
    <w:rsid w:val="001355AA"/>
    <w:rsid w:val="00141548"/>
    <w:rsid w:val="0014708D"/>
    <w:rsid w:val="0015446F"/>
    <w:rsid w:val="001559E4"/>
    <w:rsid w:val="00155C56"/>
    <w:rsid w:val="00175432"/>
    <w:rsid w:val="001766A8"/>
    <w:rsid w:val="001767A4"/>
    <w:rsid w:val="00180B97"/>
    <w:rsid w:val="00183EDB"/>
    <w:rsid w:val="001941BD"/>
    <w:rsid w:val="00195EEC"/>
    <w:rsid w:val="001A1A43"/>
    <w:rsid w:val="001A34DA"/>
    <w:rsid w:val="001A4AD1"/>
    <w:rsid w:val="001C7C94"/>
    <w:rsid w:val="001F6ED0"/>
    <w:rsid w:val="001F7045"/>
    <w:rsid w:val="0020698C"/>
    <w:rsid w:val="002103C6"/>
    <w:rsid w:val="00216D9F"/>
    <w:rsid w:val="00222342"/>
    <w:rsid w:val="002370C4"/>
    <w:rsid w:val="0024479C"/>
    <w:rsid w:val="00247819"/>
    <w:rsid w:val="00247881"/>
    <w:rsid w:val="002543BB"/>
    <w:rsid w:val="002549FA"/>
    <w:rsid w:val="0027001E"/>
    <w:rsid w:val="0027284E"/>
    <w:rsid w:val="002823D3"/>
    <w:rsid w:val="00290123"/>
    <w:rsid w:val="0029159A"/>
    <w:rsid w:val="002927FA"/>
    <w:rsid w:val="00292B9E"/>
    <w:rsid w:val="002B3F84"/>
    <w:rsid w:val="002B7FE6"/>
    <w:rsid w:val="002C5280"/>
    <w:rsid w:val="002F671A"/>
    <w:rsid w:val="00304E2D"/>
    <w:rsid w:val="003165B9"/>
    <w:rsid w:val="0032272E"/>
    <w:rsid w:val="00332879"/>
    <w:rsid w:val="003348C6"/>
    <w:rsid w:val="00340C53"/>
    <w:rsid w:val="00357349"/>
    <w:rsid w:val="00375DAE"/>
    <w:rsid w:val="003A297E"/>
    <w:rsid w:val="003A5AA8"/>
    <w:rsid w:val="003C032A"/>
    <w:rsid w:val="003C4469"/>
    <w:rsid w:val="003C662E"/>
    <w:rsid w:val="003C71FD"/>
    <w:rsid w:val="003E25ED"/>
    <w:rsid w:val="003F6501"/>
    <w:rsid w:val="004021B8"/>
    <w:rsid w:val="00405FFB"/>
    <w:rsid w:val="00417BDA"/>
    <w:rsid w:val="00420E39"/>
    <w:rsid w:val="0042766F"/>
    <w:rsid w:val="00441D31"/>
    <w:rsid w:val="00454C55"/>
    <w:rsid w:val="00465880"/>
    <w:rsid w:val="004858AA"/>
    <w:rsid w:val="004926A6"/>
    <w:rsid w:val="00493054"/>
    <w:rsid w:val="004A24E1"/>
    <w:rsid w:val="004B14E1"/>
    <w:rsid w:val="004B7CBE"/>
    <w:rsid w:val="004C48B5"/>
    <w:rsid w:val="004C53B4"/>
    <w:rsid w:val="004D454E"/>
    <w:rsid w:val="004E1FA7"/>
    <w:rsid w:val="004E3268"/>
    <w:rsid w:val="004E5CB2"/>
    <w:rsid w:val="00517E81"/>
    <w:rsid w:val="00537246"/>
    <w:rsid w:val="005374BE"/>
    <w:rsid w:val="00550724"/>
    <w:rsid w:val="00554949"/>
    <w:rsid w:val="0056402C"/>
    <w:rsid w:val="00567459"/>
    <w:rsid w:val="005830BF"/>
    <w:rsid w:val="00584276"/>
    <w:rsid w:val="005846B2"/>
    <w:rsid w:val="0058592D"/>
    <w:rsid w:val="0059112A"/>
    <w:rsid w:val="005958B6"/>
    <w:rsid w:val="00596208"/>
    <w:rsid w:val="00596705"/>
    <w:rsid w:val="005A386E"/>
    <w:rsid w:val="005B59E4"/>
    <w:rsid w:val="005C69C4"/>
    <w:rsid w:val="005F4763"/>
    <w:rsid w:val="005F7E95"/>
    <w:rsid w:val="00606669"/>
    <w:rsid w:val="006140F5"/>
    <w:rsid w:val="00614563"/>
    <w:rsid w:val="006145DB"/>
    <w:rsid w:val="006903CA"/>
    <w:rsid w:val="006A7969"/>
    <w:rsid w:val="006C1685"/>
    <w:rsid w:val="006C6499"/>
    <w:rsid w:val="006C6C29"/>
    <w:rsid w:val="006D2495"/>
    <w:rsid w:val="006E13B7"/>
    <w:rsid w:val="006F0B1D"/>
    <w:rsid w:val="006F14D1"/>
    <w:rsid w:val="006F654D"/>
    <w:rsid w:val="00701792"/>
    <w:rsid w:val="007154C4"/>
    <w:rsid w:val="00726D09"/>
    <w:rsid w:val="00730A48"/>
    <w:rsid w:val="00742969"/>
    <w:rsid w:val="00763330"/>
    <w:rsid w:val="00771C15"/>
    <w:rsid w:val="0077761D"/>
    <w:rsid w:val="0078514A"/>
    <w:rsid w:val="007A6092"/>
    <w:rsid w:val="007A7DCA"/>
    <w:rsid w:val="007B58D0"/>
    <w:rsid w:val="007C0F57"/>
    <w:rsid w:val="007C15F2"/>
    <w:rsid w:val="007C5FD9"/>
    <w:rsid w:val="007D4E22"/>
    <w:rsid w:val="007D7D38"/>
    <w:rsid w:val="007E3E3B"/>
    <w:rsid w:val="007F00B1"/>
    <w:rsid w:val="007F13B7"/>
    <w:rsid w:val="007F7E03"/>
    <w:rsid w:val="00804F7F"/>
    <w:rsid w:val="00832142"/>
    <w:rsid w:val="0083222A"/>
    <w:rsid w:val="00836F1E"/>
    <w:rsid w:val="008537D7"/>
    <w:rsid w:val="008646E3"/>
    <w:rsid w:val="008725DC"/>
    <w:rsid w:val="008761A2"/>
    <w:rsid w:val="008763BF"/>
    <w:rsid w:val="008A0EBA"/>
    <w:rsid w:val="008A312C"/>
    <w:rsid w:val="008C6438"/>
    <w:rsid w:val="008E5570"/>
    <w:rsid w:val="008F35F5"/>
    <w:rsid w:val="00905159"/>
    <w:rsid w:val="00906803"/>
    <w:rsid w:val="00923D08"/>
    <w:rsid w:val="009255E9"/>
    <w:rsid w:val="00926C2C"/>
    <w:rsid w:val="009334A5"/>
    <w:rsid w:val="009356A7"/>
    <w:rsid w:val="00954F16"/>
    <w:rsid w:val="00961644"/>
    <w:rsid w:val="009900F8"/>
    <w:rsid w:val="009A63C4"/>
    <w:rsid w:val="009C7F98"/>
    <w:rsid w:val="009E06D0"/>
    <w:rsid w:val="00A113FF"/>
    <w:rsid w:val="00A14F7F"/>
    <w:rsid w:val="00A1767F"/>
    <w:rsid w:val="00A20038"/>
    <w:rsid w:val="00A538A3"/>
    <w:rsid w:val="00A65395"/>
    <w:rsid w:val="00A80216"/>
    <w:rsid w:val="00A82349"/>
    <w:rsid w:val="00A86216"/>
    <w:rsid w:val="00A86580"/>
    <w:rsid w:val="00A912C7"/>
    <w:rsid w:val="00A91955"/>
    <w:rsid w:val="00AA2527"/>
    <w:rsid w:val="00AA47A0"/>
    <w:rsid w:val="00AA545A"/>
    <w:rsid w:val="00AB1CEA"/>
    <w:rsid w:val="00AD1022"/>
    <w:rsid w:val="00AD5AF9"/>
    <w:rsid w:val="00AD7E52"/>
    <w:rsid w:val="00AE2A25"/>
    <w:rsid w:val="00AE3F4C"/>
    <w:rsid w:val="00AE56CC"/>
    <w:rsid w:val="00AE6796"/>
    <w:rsid w:val="00B00530"/>
    <w:rsid w:val="00B00D3C"/>
    <w:rsid w:val="00B015E6"/>
    <w:rsid w:val="00B019ED"/>
    <w:rsid w:val="00B01DF4"/>
    <w:rsid w:val="00B07C5D"/>
    <w:rsid w:val="00B1796F"/>
    <w:rsid w:val="00B33FB1"/>
    <w:rsid w:val="00B35C56"/>
    <w:rsid w:val="00B374B8"/>
    <w:rsid w:val="00B52613"/>
    <w:rsid w:val="00B56D3B"/>
    <w:rsid w:val="00B67736"/>
    <w:rsid w:val="00B718E1"/>
    <w:rsid w:val="00B74F89"/>
    <w:rsid w:val="00B94DDC"/>
    <w:rsid w:val="00BA0A18"/>
    <w:rsid w:val="00BA39DD"/>
    <w:rsid w:val="00BB029B"/>
    <w:rsid w:val="00BB4640"/>
    <w:rsid w:val="00BC1AE5"/>
    <w:rsid w:val="00BC28AF"/>
    <w:rsid w:val="00BE403C"/>
    <w:rsid w:val="00BE5D90"/>
    <w:rsid w:val="00BE693B"/>
    <w:rsid w:val="00BF3E1D"/>
    <w:rsid w:val="00BF4726"/>
    <w:rsid w:val="00BF4BA9"/>
    <w:rsid w:val="00BF55DE"/>
    <w:rsid w:val="00C13647"/>
    <w:rsid w:val="00C54A21"/>
    <w:rsid w:val="00C578C1"/>
    <w:rsid w:val="00C86367"/>
    <w:rsid w:val="00C872C7"/>
    <w:rsid w:val="00CA0186"/>
    <w:rsid w:val="00CA170D"/>
    <w:rsid w:val="00CA46C3"/>
    <w:rsid w:val="00CD7FB5"/>
    <w:rsid w:val="00CE079E"/>
    <w:rsid w:val="00CE0F28"/>
    <w:rsid w:val="00CE7575"/>
    <w:rsid w:val="00D02196"/>
    <w:rsid w:val="00D25F34"/>
    <w:rsid w:val="00D51FAB"/>
    <w:rsid w:val="00D84FD3"/>
    <w:rsid w:val="00D97275"/>
    <w:rsid w:val="00DB42F7"/>
    <w:rsid w:val="00DD08BD"/>
    <w:rsid w:val="00DD1139"/>
    <w:rsid w:val="00DF5CA9"/>
    <w:rsid w:val="00E030E3"/>
    <w:rsid w:val="00E05BE7"/>
    <w:rsid w:val="00E1431F"/>
    <w:rsid w:val="00E14FBC"/>
    <w:rsid w:val="00E21AE3"/>
    <w:rsid w:val="00E22BE0"/>
    <w:rsid w:val="00E2314D"/>
    <w:rsid w:val="00E27F2D"/>
    <w:rsid w:val="00E3210C"/>
    <w:rsid w:val="00E3688B"/>
    <w:rsid w:val="00E40F08"/>
    <w:rsid w:val="00E5109A"/>
    <w:rsid w:val="00E533E0"/>
    <w:rsid w:val="00E55821"/>
    <w:rsid w:val="00E6308F"/>
    <w:rsid w:val="00E645DF"/>
    <w:rsid w:val="00E718EB"/>
    <w:rsid w:val="00E87ACB"/>
    <w:rsid w:val="00E90782"/>
    <w:rsid w:val="00EA448F"/>
    <w:rsid w:val="00EA5F8F"/>
    <w:rsid w:val="00EA6B65"/>
    <w:rsid w:val="00EC769D"/>
    <w:rsid w:val="00EC7C78"/>
    <w:rsid w:val="00EE1543"/>
    <w:rsid w:val="00EE5984"/>
    <w:rsid w:val="00EF2D37"/>
    <w:rsid w:val="00F07388"/>
    <w:rsid w:val="00F0739A"/>
    <w:rsid w:val="00F16D41"/>
    <w:rsid w:val="00F17D09"/>
    <w:rsid w:val="00F207E3"/>
    <w:rsid w:val="00F2772B"/>
    <w:rsid w:val="00F36BED"/>
    <w:rsid w:val="00F41330"/>
    <w:rsid w:val="00F42379"/>
    <w:rsid w:val="00F540D0"/>
    <w:rsid w:val="00F71187"/>
    <w:rsid w:val="00F71873"/>
    <w:rsid w:val="00F82A62"/>
    <w:rsid w:val="00F86D4D"/>
    <w:rsid w:val="00FA10E0"/>
    <w:rsid w:val="00FA782D"/>
    <w:rsid w:val="00FB0BB1"/>
    <w:rsid w:val="00FB158B"/>
    <w:rsid w:val="00FB51A6"/>
    <w:rsid w:val="00FB5628"/>
    <w:rsid w:val="00FC7542"/>
    <w:rsid w:val="00FE26C0"/>
    <w:rsid w:val="00FE286B"/>
    <w:rsid w:val="00FE2F97"/>
    <w:rsid w:val="00FF61C5"/>
    <w:rsid w:val="01AD2B65"/>
    <w:rsid w:val="19C42AEA"/>
    <w:rsid w:val="5DE60A74"/>
    <w:rsid w:val="6A68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7E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17E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17E8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 Indent"/>
    <w:basedOn w:val="a"/>
    <w:link w:val="Char"/>
    <w:uiPriority w:val="99"/>
    <w:rsid w:val="00517E81"/>
    <w:pPr>
      <w:spacing w:line="520" w:lineRule="exact"/>
      <w:ind w:firstLineChars="200" w:firstLine="600"/>
    </w:pPr>
    <w:rPr>
      <w:rFonts w:ascii="仿宋_GB2312" w:eastAsia="仿宋_GB2312" w:hAnsi="Times New Roman"/>
      <w:kern w:val="0"/>
      <w:sz w:val="30"/>
      <w:szCs w:val="30"/>
    </w:rPr>
  </w:style>
  <w:style w:type="character" w:customStyle="1" w:styleId="Char">
    <w:name w:val="正文文本缩进 Char"/>
    <w:basedOn w:val="a0"/>
    <w:link w:val="a3"/>
    <w:uiPriority w:val="99"/>
    <w:locked/>
    <w:rsid w:val="00517E81"/>
    <w:rPr>
      <w:rFonts w:ascii="仿宋_GB2312" w:eastAsia="仿宋_GB2312" w:hAnsi="Times New Roman" w:cs="Times New Roman"/>
      <w:kern w:val="0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rsid w:val="00517E8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517E81"/>
    <w:rPr>
      <w:rFonts w:ascii="Calibri" w:eastAsia="宋体" w:hAnsi="Calibri" w:cs="Times New Roman"/>
    </w:rPr>
  </w:style>
  <w:style w:type="paragraph" w:styleId="2">
    <w:name w:val="Body Text Indent 2"/>
    <w:basedOn w:val="a"/>
    <w:link w:val="2Char"/>
    <w:uiPriority w:val="99"/>
    <w:semiHidden/>
    <w:rsid w:val="00517E8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517E81"/>
    <w:rPr>
      <w:rFonts w:ascii="Calibri" w:eastAsia="宋体" w:hAnsi="Calibri" w:cs="Times New Roman"/>
    </w:rPr>
  </w:style>
  <w:style w:type="paragraph" w:styleId="a5">
    <w:name w:val="footer"/>
    <w:basedOn w:val="a"/>
    <w:link w:val="Char1"/>
    <w:uiPriority w:val="99"/>
    <w:rsid w:val="00517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17E81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517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517E81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517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517E81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517E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517E81"/>
    <w:rPr>
      <w:rFonts w:cs="Times New Roman"/>
      <w:color w:val="0000FF"/>
      <w:u w:val="single"/>
    </w:rPr>
  </w:style>
  <w:style w:type="character" w:customStyle="1" w:styleId="ask-title">
    <w:name w:val="ask-title"/>
    <w:basedOn w:val="a0"/>
    <w:uiPriority w:val="99"/>
    <w:rsid w:val="00517E81"/>
    <w:rPr>
      <w:rFonts w:cs="Times New Roman"/>
    </w:rPr>
  </w:style>
  <w:style w:type="paragraph" w:styleId="a9">
    <w:name w:val="List Paragraph"/>
    <w:basedOn w:val="a"/>
    <w:uiPriority w:val="99"/>
    <w:qFormat/>
    <w:rsid w:val="00517E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176</cp:revision>
  <cp:lastPrinted>2021-08-13T08:21:00Z</cp:lastPrinted>
  <dcterms:created xsi:type="dcterms:W3CDTF">2021-03-22T06:23:00Z</dcterms:created>
  <dcterms:modified xsi:type="dcterms:W3CDTF">2022-06-22T08:02:00Z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30B0DD66105049F2B47D0954D6B5650C</vt:lpwstr>
  </property>
</Properties>
</file>