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vertAlign w:val="baseline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vertAlign w:val="baseline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回山镇网格员职能分类表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3240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部门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网格员类别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政法委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综治网格员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公安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交通安全信息员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司法行政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治保调解员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食品药品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食品药品信息员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消防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消防安全监管员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卫生计生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卫计服务员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eastAsia="zh-CN"/>
              </w:rPr>
              <w:t>（女性）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农林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护林员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水利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山塘水库巡查员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水利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防汛防台体系预警人员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安监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安全生产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eastAsia="zh-CN"/>
              </w:rPr>
              <w:t>巡查员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环保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环境监督员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回山镇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政策宣传员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回山镇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环境整治督导员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eastAsia="zh-CN"/>
              </w:rPr>
              <w:t>回山镇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eastAsia="zh-CN"/>
              </w:rPr>
              <w:t>无违建巡查员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cadEref">
    <w:altName w:val="Shruti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haroni">
    <w:altName w:val="Shruti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IGDT">
    <w:altName w:val="Latha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mdtSymbols">
    <w:altName w:val="Shruti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AMGDT">
    <w:altName w:val="Lath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Estrangelo Edessa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ankGothic Md BT">
    <w:altName w:val="Shruti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altName w:val="Shruti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CityBlueprint">
    <w:altName w:val="Latha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Latha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ndara">
    <w:altName w:val="Shruti"/>
    <w:panose1 w:val="020E0502030303020204"/>
    <w:charset w:val="00"/>
    <w:family w:val="auto"/>
    <w:pitch w:val="default"/>
    <w:sig w:usb0="00000000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8106F"/>
    <w:rsid w:val="0B1836A5"/>
    <w:rsid w:val="1D8F151C"/>
    <w:rsid w:val="23540D6A"/>
    <w:rsid w:val="305E0B0E"/>
    <w:rsid w:val="327B4BD2"/>
    <w:rsid w:val="4A956698"/>
    <w:rsid w:val="6B3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2018-03-02T02:32:46Z</cp:lastPrinted>
  <dcterms:modified xsi:type="dcterms:W3CDTF">2018-03-02T02:32:53Z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