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right="560"/>
        <w:outlineLvl w:val="2"/>
        <w:rPr>
          <w:rFonts w:hint="eastAsia" w:ascii="华文中宋" w:eastAsia="华文中宋"/>
          <w:b/>
          <w:color w:val="FF0000"/>
          <w:spacing w:val="113"/>
          <w:w w:val="90"/>
          <w:sz w:val="96"/>
        </w:rPr>
      </w:pPr>
    </w:p>
    <w:p>
      <w:pPr>
        <w:spacing w:line="312" w:lineRule="auto"/>
        <w:ind w:right="560"/>
        <w:outlineLvl w:val="2"/>
        <w:rPr>
          <w:rFonts w:hint="eastAsia" w:ascii="仿宋_GB2312" w:hAnsi="宋体" w:cs="宋体"/>
          <w:kern w:val="0"/>
          <w:sz w:val="28"/>
          <w:szCs w:val="28"/>
        </w:rPr>
      </w:pPr>
      <w:r>
        <w:rPr>
          <w:rFonts w:hint="eastAsia" w:ascii="华文中宋" w:eastAsia="华文中宋"/>
          <w:b/>
          <w:color w:val="FF0000"/>
          <w:spacing w:val="113"/>
          <w:w w:val="90"/>
          <w:sz w:val="96"/>
        </w:rPr>
        <w:pict>
          <v:shape id="_x0000_i1025" o:spt="136" type="#_x0000_t136" style="height:54pt;width:431.25pt;" fillcolor="#FF0000" filled="t" stroked="t" coordsize="21600,21600" adj="10800">
            <v:path/>
            <v:fill on="t" focussize="0,0"/>
            <v:stroke color="#FF0000"/>
            <v:imagedata o:title=""/>
            <o:lock v:ext="edit" aspectratio="f"/>
            <v:textpath on="t" fitshape="t" fitpath="t" trim="t" xscale="f" string="新昌县民政局文件" style="font-family:宋体;font-size:54pt;v-text-align:center;"/>
            <w10:wrap type="none"/>
            <w10:anchorlock/>
          </v:shape>
        </w:pict>
      </w:r>
    </w:p>
    <w:p>
      <w:pPr>
        <w:spacing w:line="400" w:lineRule="exact"/>
        <w:ind w:right="560"/>
        <w:outlineLvl w:val="2"/>
        <w:rPr>
          <w:rFonts w:hint="eastAsia" w:ascii="仿宋_GB2312" w:hAnsi="宋体" w:cs="宋体"/>
          <w:kern w:val="0"/>
          <w:sz w:val="36"/>
          <w:szCs w:val="36"/>
        </w:rPr>
      </w:pPr>
      <w:r>
        <w:rPr>
          <w:rFonts w:hint="eastAsia" w:ascii="仿宋_GB2312" w:hAnsi="宋体" w:cs="宋体"/>
          <w:kern w:val="0"/>
          <w:sz w:val="36"/>
          <w:szCs w:val="36"/>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594360</wp:posOffset>
                </wp:positionV>
                <wp:extent cx="5867400" cy="0"/>
                <wp:effectExtent l="0" t="28575" r="0" b="28575"/>
                <wp:wrapNone/>
                <wp:docPr id="1" name="直线 2"/>
                <wp:cNvGraphicFramePr/>
                <a:graphic xmlns:a="http://schemas.openxmlformats.org/drawingml/2006/main">
                  <a:graphicData uri="http://schemas.microsoft.com/office/word/2010/wordprocessingShape">
                    <wps:wsp>
                      <wps:cNvCnPr/>
                      <wps:spPr>
                        <a:xfrm>
                          <a:off x="0" y="0"/>
                          <a:ext cx="5867400" cy="0"/>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46.8pt;height:0pt;width:462pt;z-index:251658240;mso-width-relative:page;mso-height-relative:page;" filled="f" stroked="t" coordsize="21600,21600" o:gfxdata="UEsDBAoAAAAAAIdO4kAAAAAAAAAAAAAAAAAEAAAAZHJzL1BLAwQUAAAACACHTuJAY22FedUAAAAJ&#10;AQAADwAAAGRycy9kb3ducmV2LnhtbE2PzU7DMBCE70i8g7VI3Fo7IEVpiFOpFUjcUAvcnXibhNrr&#10;KN7+8fS44gDHnR3NfFMtz96JI05xCKQhmysQSG2wA3UaPt5fZgWIyIascYFQwwUjLOvbm8qUNpxo&#10;g8ctdyKFUCyNhp55LKWMbY/exHkYkdJvFyZvOJ1TJ+1kTincO/mgVC69GSg19GbEdY/tfnvwGlpe&#10;71+f3Xexu/iCg/1cfTVvK63v7zL1BILxzH9muOIndKgTUxMOZKNwGmZZkbawhsVjDiIZFipPQvMr&#10;yLqS/xfUP1BLAwQUAAAACACHTuJARaC0Ls4BAACOAwAADgAAAGRycy9lMm9Eb2MueG1srVNLjhMx&#10;EN0jcQfLe9KdiPmolc4sJoQNgkjAASr+dFvyTy5POjkL12DFhuPMNSg7mQyfDUJk4ZRd5ef3XlUv&#10;7w7Osr1KaILv+XzWcqa8CNL4oeefP21e3XKGGbwEG7zq+VEhv1u9fLGcYqcWYQxWqsQIxGM3xZ6P&#10;OceuaVCMygHOQlSekjokB5m2aWhkgonQnW0WbXvdTCHJmIJQiHS6PiX5quJrrUT+oDWqzGzPiVuu&#10;a6rrrqzNagndkCCORpxpwD+wcGA8PXqBWkMG9pDMH1DOiBQw6DwTwTVBayNU1UBq5u1vaj6OEFXV&#10;QuZgvNiE/w9WvN9vEzOSeseZB0ctevzy9fHbd7Yo3kwROyq599t03mHcpiL0oJMr/ySBHaqfx4uf&#10;6pCZoMOr2+ub1y3ZLp5yzfPFmDC/VcGxEvTcGl+kQgf7d5jpMSp9KinH1rOJEG/mVwUPaFS0hUyh&#10;i0Qe/VAvY7BGboy15QqmYXdvE9sDNX+zaelXNBHwL2XllTXgeKqrqdNYjArkGy9ZPkayxdP88sLB&#10;KcmZVTTuJSJA6DIY+zeV9LT1xKDYejKyRLsgj9SEh5jMMJIV88qyZKjple95QMtU/byvSM+f0e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22FedUAAAAJAQAADwAAAAAAAAABACAAAAAiAAAAZHJz&#10;L2Rvd25yZXYueG1sUEsBAhQAFAAAAAgAh07iQEWgtC7OAQAAjgMAAA4AAAAAAAAAAQAgAAAAJAEA&#10;AGRycy9lMm9Eb2MueG1sUEsFBgAAAAAGAAYAWQEAAGQFAAAAAA==&#10;">
                <v:fill on="f" focussize="0,0"/>
                <v:stroke weight="4.5pt" color="#FF0000" joinstyle="round"/>
                <v:imagedata o:title=""/>
                <o:lock v:ext="edit" aspectratio="f"/>
              </v:line>
            </w:pict>
          </mc:Fallback>
        </mc:AlternateContent>
      </w:r>
    </w:p>
    <w:p>
      <w:pPr>
        <w:spacing w:line="400" w:lineRule="exact"/>
        <w:jc w:val="center"/>
        <w:rPr>
          <w:rFonts w:hint="eastAsia" w:ascii="仿宋_GB2312" w:hAnsi="华文仿宋" w:cs="宋体"/>
          <w:kern w:val="0"/>
          <w:sz w:val="32"/>
          <w:szCs w:val="32"/>
        </w:rPr>
      </w:pPr>
      <w:r>
        <w:rPr>
          <w:rFonts w:hint="eastAsia" w:ascii="仿宋_GB2312" w:hAnsi="华文仿宋" w:cs="宋体"/>
          <w:kern w:val="0"/>
          <w:sz w:val="32"/>
          <w:szCs w:val="32"/>
        </w:rPr>
        <w:t>新民字〔201</w:t>
      </w:r>
      <w:r>
        <w:rPr>
          <w:rFonts w:hint="eastAsia" w:ascii="仿宋_GB2312" w:hAnsi="华文仿宋" w:cs="宋体"/>
          <w:kern w:val="0"/>
          <w:sz w:val="32"/>
          <w:szCs w:val="32"/>
          <w:lang w:val="en-US" w:eastAsia="zh-CN"/>
        </w:rPr>
        <w:t>8</w:t>
      </w:r>
      <w:r>
        <w:rPr>
          <w:rFonts w:hint="eastAsia" w:ascii="仿宋_GB2312" w:hAnsi="华文仿宋" w:cs="宋体"/>
          <w:kern w:val="0"/>
          <w:sz w:val="32"/>
          <w:szCs w:val="32"/>
        </w:rPr>
        <w:t>〕</w:t>
      </w:r>
      <w:r>
        <w:rPr>
          <w:rFonts w:hint="eastAsia" w:ascii="仿宋_GB2312" w:hAnsi="华文仿宋" w:cs="宋体"/>
          <w:kern w:val="0"/>
          <w:sz w:val="32"/>
          <w:szCs w:val="32"/>
          <w:lang w:val="en-US" w:eastAsia="zh-CN"/>
        </w:rPr>
        <w:t>198</w:t>
      </w:r>
      <w:r>
        <w:rPr>
          <w:rFonts w:hint="eastAsia" w:ascii="仿宋_GB2312" w:hAnsi="华文仿宋" w:cs="宋体"/>
          <w:kern w:val="0"/>
          <w:sz w:val="32"/>
          <w:szCs w:val="32"/>
        </w:rPr>
        <w:t>号</w:t>
      </w:r>
    </w:p>
    <w:p>
      <w:pPr>
        <w:spacing w:line="400" w:lineRule="exact"/>
        <w:ind w:right="600" w:firstLine="480" w:firstLineChars="150"/>
        <w:jc w:val="center"/>
        <w:rPr>
          <w:rFonts w:hint="eastAsia" w:ascii="新宋体" w:hAnsi="新宋体" w:eastAsia="新宋体"/>
          <w:b/>
          <w:sz w:val="44"/>
          <w:szCs w:val="44"/>
        </w:rPr>
      </w:pPr>
      <w:r>
        <w:rPr>
          <w:rFonts w:hint="eastAsia" w:ascii="仿宋_GB2312" w:hAnsi="华文仿宋" w:cs="宋体"/>
          <w:kern w:val="0"/>
          <w:sz w:val="32"/>
          <w:szCs w:val="32"/>
        </w:rPr>
        <w:t xml:space="preserve">          </w:t>
      </w:r>
    </w:p>
    <w:p>
      <w:pPr>
        <w:spacing w:line="400" w:lineRule="exact"/>
        <w:ind w:right="600" w:firstLine="480" w:firstLineChars="150"/>
        <w:jc w:val="center"/>
        <w:rPr>
          <w:rFonts w:hint="eastAsia" w:ascii="仿宋_GB2312" w:hAnsi="华文仿宋" w:cs="宋体"/>
          <w:kern w:val="0"/>
          <w:sz w:val="32"/>
          <w:szCs w:val="32"/>
        </w:rPr>
      </w:pPr>
    </w:p>
    <w:p>
      <w:pPr>
        <w:keepNext w:val="0"/>
        <w:keepLines w:val="0"/>
        <w:pageBreakBefore w:val="0"/>
        <w:widowControl w:val="0"/>
        <w:kinsoku/>
        <w:wordWrap/>
        <w:overflowPunct/>
        <w:topLinePunct w:val="0"/>
        <w:autoSpaceDE/>
        <w:autoSpaceDN w:val="0"/>
        <w:bidi w:val="0"/>
        <w:adjustRightInd/>
        <w:snapToGrid/>
        <w:spacing w:line="580" w:lineRule="exact"/>
        <w:ind w:left="0" w:leftChars="0" w:right="0" w:rightChars="0" w:firstLine="0" w:firstLineChars="0"/>
        <w:jc w:val="center"/>
        <w:textAlignment w:val="auto"/>
        <w:outlineLvl w:val="9"/>
        <w:rPr>
          <w:rFonts w:hint="eastAsia" w:ascii="新宋体" w:hAnsi="新宋体" w:eastAsia="新宋体" w:cs="新宋体"/>
          <w:b/>
          <w:sz w:val="44"/>
          <w:szCs w:val="44"/>
          <w:shd w:val="clear" w:color="auto" w:fill="FFFFFF"/>
        </w:rPr>
      </w:pPr>
      <w:bookmarkStart w:id="0" w:name="OLE_LINK3"/>
      <w:r>
        <w:rPr>
          <w:rFonts w:hint="eastAsia" w:ascii="新宋体" w:hAnsi="新宋体" w:eastAsia="新宋体" w:cs="新宋体"/>
          <w:b/>
          <w:sz w:val="44"/>
          <w:szCs w:val="44"/>
          <w:shd w:val="clear" w:color="auto" w:fill="FFFFFF"/>
          <w:lang w:eastAsia="zh-CN"/>
        </w:rPr>
        <w:t>新昌县民政局关于申报</w:t>
      </w:r>
      <w:r>
        <w:rPr>
          <w:rFonts w:hint="eastAsia" w:ascii="新宋体" w:hAnsi="新宋体" w:eastAsia="新宋体" w:cs="新宋体"/>
          <w:b/>
          <w:sz w:val="44"/>
          <w:szCs w:val="44"/>
          <w:shd w:val="clear" w:color="auto" w:fill="FFFFFF"/>
          <w:lang w:val="en-US" w:eastAsia="zh-CN"/>
        </w:rPr>
        <w:t>2018年度</w:t>
      </w:r>
      <w:r>
        <w:rPr>
          <w:rFonts w:hint="eastAsia" w:ascii="新宋体" w:hAnsi="新宋体" w:eastAsia="新宋体" w:cs="新宋体"/>
          <w:b/>
          <w:sz w:val="44"/>
          <w:szCs w:val="44"/>
          <w:shd w:val="clear" w:color="auto" w:fill="FFFFFF"/>
        </w:rPr>
        <w:t>福彩公益金资助</w:t>
      </w:r>
      <w:r>
        <w:rPr>
          <w:rFonts w:hint="eastAsia" w:ascii="新宋体" w:hAnsi="新宋体" w:eastAsia="新宋体" w:cs="新宋体"/>
          <w:b/>
          <w:sz w:val="44"/>
          <w:szCs w:val="44"/>
          <w:shd w:val="clear" w:color="auto" w:fill="FFFFFF"/>
          <w:lang w:eastAsia="zh-CN"/>
        </w:rPr>
        <w:t>社会组织</w:t>
      </w:r>
      <w:r>
        <w:rPr>
          <w:rFonts w:hint="eastAsia" w:ascii="新宋体" w:hAnsi="新宋体" w:eastAsia="新宋体" w:cs="新宋体"/>
          <w:b/>
          <w:sz w:val="44"/>
          <w:szCs w:val="44"/>
          <w:shd w:val="clear" w:color="auto" w:fill="FFFFFF"/>
        </w:rPr>
        <w:t>公益</w:t>
      </w:r>
      <w:r>
        <w:rPr>
          <w:rFonts w:hint="eastAsia" w:ascii="新宋体" w:hAnsi="新宋体" w:eastAsia="新宋体" w:cs="新宋体"/>
          <w:b/>
          <w:sz w:val="44"/>
          <w:szCs w:val="44"/>
          <w:shd w:val="clear" w:color="auto" w:fill="FFFFFF"/>
          <w:lang w:eastAsia="zh-CN"/>
        </w:rPr>
        <w:t>创投</w:t>
      </w:r>
      <w:r>
        <w:rPr>
          <w:rFonts w:hint="eastAsia" w:ascii="新宋体" w:hAnsi="新宋体" w:eastAsia="新宋体" w:cs="新宋体"/>
          <w:b/>
          <w:sz w:val="44"/>
          <w:szCs w:val="44"/>
          <w:shd w:val="clear" w:color="auto" w:fill="FFFFFF"/>
        </w:rPr>
        <w:t>项目的通知</w:t>
      </w:r>
    </w:p>
    <w:p>
      <w:pPr>
        <w:spacing w:line="580" w:lineRule="exact"/>
        <w:jc w:val="center"/>
        <w:rPr>
          <w:rFonts w:hint="eastAsia" w:ascii="宋体" w:hAnsi="宋体"/>
          <w:sz w:val="24"/>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各社会组织</w:t>
      </w:r>
      <w:r>
        <w:rPr>
          <w:rFonts w:hint="eastAsia" w:ascii="仿宋" w:hAnsi="仿宋" w:eastAsia="仿宋" w:cs="仿宋"/>
          <w:sz w:val="32"/>
          <w:szCs w:val="32"/>
          <w:shd w:val="clear" w:color="auto" w:fill="FFFFFF"/>
          <w:lang w:eastAsia="zh-CN"/>
        </w:rPr>
        <w:t>业务（行业）主管单位，全县各社会组织</w:t>
      </w:r>
      <w:r>
        <w:rPr>
          <w:rFonts w:hint="eastAsia" w:ascii="仿宋" w:hAnsi="仿宋" w:eastAsia="仿宋" w:cs="仿宋"/>
          <w:sz w:val="32"/>
          <w:szCs w:val="32"/>
          <w:shd w:val="clear" w:color="auto" w:fill="FFFFFF"/>
        </w:rPr>
        <w:t>：</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为</w:t>
      </w:r>
      <w:r>
        <w:rPr>
          <w:rFonts w:hint="eastAsia" w:ascii="仿宋" w:hAnsi="仿宋" w:eastAsia="仿宋" w:cs="仿宋"/>
          <w:color w:val="000000"/>
          <w:sz w:val="32"/>
          <w:szCs w:val="32"/>
          <w:lang w:eastAsia="zh-CN"/>
        </w:rPr>
        <w:t>进一步培育扶持</w:t>
      </w:r>
      <w:r>
        <w:rPr>
          <w:rFonts w:hint="eastAsia" w:ascii="仿宋" w:hAnsi="仿宋" w:eastAsia="仿宋" w:cs="仿宋"/>
          <w:color w:val="000000"/>
          <w:sz w:val="32"/>
          <w:szCs w:val="32"/>
        </w:rPr>
        <w:t>社会组织</w:t>
      </w:r>
      <w:r>
        <w:rPr>
          <w:rFonts w:hint="eastAsia" w:ascii="仿宋" w:hAnsi="仿宋" w:eastAsia="仿宋" w:cs="仿宋"/>
          <w:color w:val="000000"/>
          <w:sz w:val="32"/>
          <w:szCs w:val="32"/>
          <w:lang w:eastAsia="zh-CN"/>
        </w:rPr>
        <w:t>和优质公益项目</w:t>
      </w:r>
      <w:r>
        <w:rPr>
          <w:rFonts w:hint="eastAsia" w:ascii="仿宋" w:hAnsi="仿宋" w:eastAsia="仿宋" w:cs="仿宋"/>
          <w:color w:val="000000"/>
          <w:sz w:val="32"/>
          <w:szCs w:val="32"/>
        </w:rPr>
        <w:t>，鼓励社会组织</w:t>
      </w:r>
      <w:r>
        <w:rPr>
          <w:rFonts w:hint="eastAsia" w:ascii="仿宋" w:hAnsi="仿宋" w:eastAsia="仿宋" w:cs="仿宋"/>
          <w:color w:val="000000"/>
          <w:sz w:val="32"/>
          <w:szCs w:val="32"/>
          <w:lang w:eastAsia="zh-CN"/>
        </w:rPr>
        <w:t>参与公共管理和服务，提升社会组织社会服务能力，满足城乡居民多样化的服务需求，促进公益事业发展和社会治理创新，</w:t>
      </w:r>
      <w:r>
        <w:rPr>
          <w:rFonts w:hint="eastAsia" w:ascii="仿宋" w:hAnsi="仿宋" w:eastAsia="仿宋" w:cs="仿宋"/>
          <w:color w:val="000000"/>
          <w:sz w:val="32"/>
          <w:szCs w:val="32"/>
        </w:rPr>
        <w:t>根据《</w:t>
      </w:r>
      <w:r>
        <w:rPr>
          <w:rFonts w:hint="eastAsia" w:ascii="仿宋" w:hAnsi="仿宋" w:eastAsia="仿宋" w:cs="仿宋"/>
          <w:color w:val="000000"/>
          <w:sz w:val="32"/>
          <w:szCs w:val="32"/>
          <w:lang w:eastAsia="zh-CN"/>
        </w:rPr>
        <w:t>中共新昌县委办公室、新昌县人民政府办公室</w:t>
      </w:r>
      <w:r>
        <w:rPr>
          <w:rFonts w:hint="eastAsia" w:ascii="仿宋" w:hAnsi="仿宋" w:eastAsia="仿宋" w:cs="仿宋"/>
          <w:color w:val="000000"/>
          <w:sz w:val="32"/>
          <w:szCs w:val="32"/>
        </w:rPr>
        <w:t>关于加快推进现代社会组织建设的实施意见》（新委办</w:t>
      </w:r>
      <w:r>
        <w:rPr>
          <w:rFonts w:hint="eastAsia" w:ascii="仿宋" w:hAnsi="仿宋" w:eastAsia="仿宋" w:cs="仿宋"/>
          <w:color w:val="252525"/>
          <w:sz w:val="32"/>
          <w:szCs w:val="32"/>
        </w:rPr>
        <w:t>〔2015〕</w:t>
      </w:r>
      <w:r>
        <w:rPr>
          <w:rFonts w:hint="eastAsia" w:ascii="仿宋" w:hAnsi="仿宋" w:eastAsia="仿宋" w:cs="仿宋"/>
          <w:color w:val="000000"/>
          <w:sz w:val="32"/>
          <w:szCs w:val="32"/>
        </w:rPr>
        <w:t>115号）及福彩公益金使用管理有关规定等</w:t>
      </w:r>
      <w:r>
        <w:rPr>
          <w:rFonts w:hint="eastAsia" w:ascii="仿宋" w:hAnsi="仿宋" w:eastAsia="仿宋" w:cs="仿宋"/>
          <w:color w:val="000000"/>
          <w:sz w:val="32"/>
          <w:szCs w:val="32"/>
          <w:lang w:eastAsia="zh-CN"/>
        </w:rPr>
        <w:t>文件</w:t>
      </w:r>
      <w:r>
        <w:rPr>
          <w:rFonts w:hint="eastAsia" w:ascii="仿宋" w:hAnsi="仿宋" w:eastAsia="仿宋" w:cs="仿宋"/>
          <w:color w:val="000000"/>
          <w:sz w:val="32"/>
          <w:szCs w:val="32"/>
        </w:rPr>
        <w:t>精神，决定</w:t>
      </w:r>
      <w:r>
        <w:rPr>
          <w:rFonts w:hint="eastAsia" w:ascii="仿宋" w:hAnsi="仿宋" w:eastAsia="仿宋" w:cs="仿宋"/>
          <w:sz w:val="32"/>
          <w:szCs w:val="32"/>
          <w:shd w:val="clear" w:color="auto" w:fill="FFFFFF"/>
          <w:lang w:eastAsia="zh-CN"/>
        </w:rPr>
        <w:t>开展</w:t>
      </w:r>
      <w:r>
        <w:rPr>
          <w:rFonts w:hint="eastAsia" w:ascii="仿宋" w:hAnsi="仿宋" w:eastAsia="仿宋" w:cs="仿宋"/>
          <w:sz w:val="32"/>
          <w:szCs w:val="32"/>
          <w:shd w:val="clear" w:color="auto" w:fill="FFFFFF"/>
          <w:lang w:val="en-US" w:eastAsia="zh-CN"/>
        </w:rPr>
        <w:t>2018年度</w:t>
      </w:r>
      <w:r>
        <w:rPr>
          <w:rFonts w:hint="eastAsia" w:ascii="仿宋" w:hAnsi="仿宋" w:eastAsia="仿宋" w:cs="仿宋"/>
          <w:sz w:val="32"/>
          <w:szCs w:val="32"/>
          <w:shd w:val="clear" w:color="auto" w:fill="FFFFFF"/>
        </w:rPr>
        <w:t>福彩公益金资助</w:t>
      </w:r>
      <w:r>
        <w:rPr>
          <w:rFonts w:hint="eastAsia" w:ascii="仿宋" w:hAnsi="仿宋" w:eastAsia="仿宋" w:cs="仿宋"/>
          <w:sz w:val="32"/>
          <w:szCs w:val="32"/>
          <w:shd w:val="clear" w:color="auto" w:fill="FFFFFF"/>
          <w:lang w:eastAsia="zh-CN"/>
        </w:rPr>
        <w:t>社会组织</w:t>
      </w:r>
      <w:r>
        <w:rPr>
          <w:rFonts w:hint="eastAsia" w:ascii="仿宋" w:hAnsi="仿宋" w:eastAsia="仿宋" w:cs="仿宋"/>
          <w:sz w:val="32"/>
          <w:szCs w:val="32"/>
          <w:shd w:val="clear" w:color="auto" w:fill="FFFFFF"/>
        </w:rPr>
        <w:t>公益</w:t>
      </w:r>
      <w:r>
        <w:rPr>
          <w:rFonts w:hint="eastAsia" w:ascii="仿宋" w:hAnsi="仿宋" w:eastAsia="仿宋" w:cs="仿宋"/>
          <w:sz w:val="32"/>
          <w:szCs w:val="32"/>
          <w:shd w:val="clear" w:color="auto" w:fill="FFFFFF"/>
          <w:lang w:eastAsia="zh-CN"/>
        </w:rPr>
        <w:t>创投</w:t>
      </w:r>
      <w:r>
        <w:rPr>
          <w:rFonts w:hint="eastAsia" w:ascii="仿宋" w:hAnsi="仿宋" w:eastAsia="仿宋" w:cs="仿宋"/>
          <w:sz w:val="32"/>
          <w:szCs w:val="32"/>
          <w:shd w:val="clear" w:color="auto" w:fill="FFFFFF"/>
        </w:rPr>
        <w:t>项目</w:t>
      </w:r>
      <w:r>
        <w:rPr>
          <w:rFonts w:hint="eastAsia" w:ascii="仿宋" w:hAnsi="仿宋" w:eastAsia="仿宋" w:cs="仿宋"/>
          <w:sz w:val="32"/>
          <w:szCs w:val="32"/>
          <w:shd w:val="clear" w:color="auto" w:fill="FFFFFF"/>
          <w:lang w:eastAsia="zh-CN"/>
        </w:rPr>
        <w:t>活动</w:t>
      </w:r>
      <w:r>
        <w:rPr>
          <w:rFonts w:hint="eastAsia" w:ascii="仿宋" w:hAnsi="仿宋" w:eastAsia="仿宋" w:cs="仿宋"/>
          <w:color w:val="000000"/>
          <w:sz w:val="32"/>
          <w:szCs w:val="32"/>
        </w:rPr>
        <w:t>。现将有关事项通知如下：</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321" w:firstLineChars="100"/>
        <w:jc w:val="left"/>
        <w:textAlignment w:val="auto"/>
        <w:outlineLvl w:val="9"/>
        <w:rPr>
          <w:rFonts w:hint="eastAsia" w:ascii="仿宋" w:hAnsi="仿宋" w:eastAsia="仿宋" w:cs="仿宋"/>
          <w:b/>
          <w:spacing w:val="-6"/>
          <w:kern w:val="0"/>
          <w:sz w:val="32"/>
          <w:szCs w:val="32"/>
        </w:rPr>
      </w:pPr>
      <w:r>
        <w:rPr>
          <w:rFonts w:hint="eastAsia" w:ascii="仿宋" w:hAnsi="仿宋" w:eastAsia="仿宋" w:cs="仿宋"/>
          <w:b/>
          <w:sz w:val="32"/>
          <w:szCs w:val="32"/>
          <w:shd w:val="clear" w:color="auto" w:fill="FFFFFF"/>
        </w:rPr>
        <w:t>　</w:t>
      </w:r>
      <w:r>
        <w:rPr>
          <w:rFonts w:hint="eastAsia" w:ascii="仿宋" w:hAnsi="仿宋" w:eastAsia="仿宋" w:cs="仿宋"/>
          <w:b/>
          <w:spacing w:val="-6"/>
          <w:kern w:val="0"/>
          <w:sz w:val="32"/>
          <w:szCs w:val="32"/>
        </w:rPr>
        <w:t>一、资助额度和申报范围</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16"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spacing w:val="-6"/>
          <w:kern w:val="0"/>
          <w:sz w:val="32"/>
          <w:szCs w:val="32"/>
          <w:lang w:val="en-US" w:eastAsia="zh-CN"/>
        </w:rPr>
        <w:t>2018年度</w:t>
      </w:r>
      <w:r>
        <w:rPr>
          <w:rFonts w:hint="eastAsia" w:ascii="仿宋" w:hAnsi="仿宋" w:eastAsia="仿宋" w:cs="仿宋"/>
          <w:sz w:val="32"/>
          <w:szCs w:val="32"/>
          <w:shd w:val="clear" w:color="auto" w:fill="FFFFFF"/>
        </w:rPr>
        <w:t>福彩公益金资助</w:t>
      </w:r>
      <w:r>
        <w:rPr>
          <w:rFonts w:hint="eastAsia" w:ascii="仿宋" w:hAnsi="仿宋" w:eastAsia="仿宋" w:cs="仿宋"/>
          <w:sz w:val="32"/>
          <w:szCs w:val="32"/>
          <w:shd w:val="clear" w:color="auto" w:fill="FFFFFF"/>
          <w:lang w:eastAsia="zh-CN"/>
        </w:rPr>
        <w:t>社会组织</w:t>
      </w:r>
      <w:r>
        <w:rPr>
          <w:rFonts w:hint="eastAsia" w:ascii="仿宋" w:hAnsi="仿宋" w:eastAsia="仿宋" w:cs="仿宋"/>
          <w:sz w:val="32"/>
          <w:szCs w:val="32"/>
          <w:shd w:val="clear" w:color="auto" w:fill="FFFFFF"/>
        </w:rPr>
        <w:t>公益</w:t>
      </w:r>
      <w:r>
        <w:rPr>
          <w:rFonts w:hint="eastAsia" w:ascii="仿宋" w:hAnsi="仿宋" w:eastAsia="仿宋" w:cs="仿宋"/>
          <w:sz w:val="32"/>
          <w:szCs w:val="32"/>
          <w:shd w:val="clear" w:color="auto" w:fill="FFFFFF"/>
          <w:lang w:eastAsia="zh-CN"/>
        </w:rPr>
        <w:t>创投</w:t>
      </w:r>
      <w:r>
        <w:rPr>
          <w:rFonts w:hint="eastAsia" w:ascii="仿宋" w:hAnsi="仿宋" w:eastAsia="仿宋" w:cs="仿宋"/>
          <w:sz w:val="32"/>
          <w:szCs w:val="32"/>
          <w:shd w:val="clear" w:color="auto" w:fill="FFFFFF"/>
        </w:rPr>
        <w:t>项目活动预算资金</w:t>
      </w:r>
      <w:r>
        <w:rPr>
          <w:rFonts w:hint="eastAsia" w:ascii="仿宋" w:hAnsi="仿宋" w:eastAsia="仿宋" w:cs="仿宋"/>
          <w:sz w:val="32"/>
          <w:szCs w:val="32"/>
          <w:shd w:val="clear" w:color="auto" w:fill="FFFFFF"/>
          <w:lang w:val="en-US" w:eastAsia="zh-CN"/>
        </w:rPr>
        <w:t>45</w:t>
      </w:r>
      <w:r>
        <w:rPr>
          <w:rFonts w:hint="eastAsia" w:ascii="仿宋" w:hAnsi="仿宋" w:eastAsia="仿宋" w:cs="仿宋"/>
          <w:sz w:val="32"/>
          <w:szCs w:val="32"/>
          <w:shd w:val="clear" w:color="auto" w:fill="FFFFFF"/>
        </w:rPr>
        <w:t>万元，资助额度为每个项目3万元左右。</w:t>
      </w:r>
      <w:r>
        <w:rPr>
          <w:rFonts w:hint="eastAsia" w:ascii="仿宋" w:hAnsi="仿宋" w:eastAsia="仿宋" w:cs="仿宋"/>
          <w:color w:val="000000"/>
          <w:sz w:val="32"/>
          <w:szCs w:val="32"/>
        </w:rPr>
        <w:t>纳入资助的公益</w:t>
      </w:r>
      <w:r>
        <w:rPr>
          <w:rFonts w:hint="eastAsia" w:ascii="仿宋" w:hAnsi="仿宋" w:eastAsia="仿宋" w:cs="仿宋"/>
          <w:color w:val="000000"/>
          <w:sz w:val="32"/>
          <w:szCs w:val="32"/>
          <w:lang w:eastAsia="zh-CN"/>
        </w:rPr>
        <w:t>创投项目</w:t>
      </w:r>
      <w:r>
        <w:rPr>
          <w:rFonts w:hint="eastAsia" w:ascii="仿宋" w:hAnsi="仿宋" w:eastAsia="仿宋" w:cs="仿宋"/>
          <w:color w:val="000000"/>
          <w:sz w:val="32"/>
          <w:szCs w:val="32"/>
        </w:rPr>
        <w:t>范围是：</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1、社会服务公益项目。包括社会救助、社会福利、社区服务、扶贫救灾、精神卫生、残疾人服务等社会事业领域的公益项目。</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2、社工服务示范项目。重点围绕城市流动人口、农村留守儿童、社区老年人、社区矫正人员、受灾群众等特殊群体的需求，开展困难救助、心理辅导等服务项目。</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二、申报条件和材料</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（一）申报条件</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在县民政局注册登记的社会团体、基金会和民办非企业单位均可申报。申报项目的社会组织应当具备下列条件：</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1、经县民政局核准登记</w:t>
      </w:r>
      <w:r>
        <w:rPr>
          <w:rFonts w:hint="eastAsia" w:ascii="仿宋" w:hAnsi="仿宋" w:eastAsia="仿宋" w:cs="仿宋"/>
          <w:color w:val="000000"/>
          <w:sz w:val="32"/>
          <w:szCs w:val="32"/>
          <w:lang w:eastAsia="zh-CN"/>
        </w:rPr>
        <w:t>注册，且最近两个年度内年检合格（若按规定只参加了一个年度的年检，则该年度年检合格；新成立未参加过年检的社会组织也可申报）、没有行政处罚等</w:t>
      </w:r>
      <w:r>
        <w:rPr>
          <w:rFonts w:hint="eastAsia" w:ascii="仿宋" w:hAnsi="仿宋" w:eastAsia="仿宋" w:cs="仿宋"/>
          <w:color w:val="000000"/>
          <w:sz w:val="32"/>
          <w:szCs w:val="32"/>
        </w:rPr>
        <w:t>不良记录。</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2、组织机构健全，财务制度规范，有独立的银行账号。</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3、未以任何形式向举办者（出资人）、会员分配各项收入。</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具备实施申请项目所需的设施、人员和技术能力</w:t>
      </w:r>
      <w:r>
        <w:rPr>
          <w:rFonts w:hint="eastAsia" w:ascii="仿宋" w:hAnsi="仿宋" w:eastAsia="仿宋" w:cs="仿宋"/>
          <w:color w:val="000000"/>
          <w:sz w:val="32"/>
          <w:szCs w:val="32"/>
        </w:rPr>
        <w:t>。</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在同等条件下，评估</w:t>
      </w:r>
      <w:r>
        <w:rPr>
          <w:rFonts w:hint="eastAsia" w:ascii="仿宋" w:hAnsi="仿宋" w:eastAsia="仿宋" w:cs="仿宋"/>
          <w:color w:val="000000"/>
          <w:sz w:val="32"/>
          <w:szCs w:val="32"/>
          <w:lang w:eastAsia="zh-CN"/>
        </w:rPr>
        <w:t>获得</w:t>
      </w:r>
      <w:r>
        <w:rPr>
          <w:rFonts w:hint="eastAsia" w:ascii="仿宋" w:hAnsi="仿宋" w:eastAsia="仿宋" w:cs="仿宋"/>
          <w:color w:val="000000"/>
          <w:sz w:val="32"/>
          <w:szCs w:val="32"/>
        </w:rPr>
        <w:t>3A</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以上等级的社会组织</w:t>
      </w:r>
      <w:r>
        <w:rPr>
          <w:rFonts w:hint="eastAsia" w:ascii="仿宋" w:hAnsi="仿宋" w:eastAsia="仿宋" w:cs="仿宋"/>
          <w:color w:val="000000"/>
          <w:sz w:val="32"/>
          <w:szCs w:val="32"/>
          <w:lang w:eastAsia="zh-CN"/>
        </w:rPr>
        <w:t>、受到政府表彰的社会组织及能自筹部分资金的社会组织优先</w:t>
      </w:r>
      <w:r>
        <w:rPr>
          <w:rFonts w:hint="eastAsia" w:ascii="仿宋" w:hAnsi="仿宋" w:eastAsia="仿宋" w:cs="仿宋"/>
          <w:color w:val="000000"/>
          <w:sz w:val="32"/>
          <w:szCs w:val="32"/>
        </w:rPr>
        <w:t>。</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（二）申报材料</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社会组织申请项目资助，须提交《</w:t>
      </w:r>
      <w:r>
        <w:rPr>
          <w:rFonts w:hint="eastAsia" w:ascii="仿宋" w:hAnsi="仿宋" w:eastAsia="仿宋" w:cs="仿宋"/>
          <w:spacing w:val="20"/>
          <w:sz w:val="32"/>
          <w:szCs w:val="32"/>
        </w:rPr>
        <w:t>新昌县福彩公益金资助社会组织公益</w:t>
      </w:r>
      <w:r>
        <w:rPr>
          <w:rFonts w:hint="eastAsia" w:ascii="仿宋" w:hAnsi="仿宋" w:eastAsia="仿宋" w:cs="仿宋"/>
          <w:spacing w:val="20"/>
          <w:sz w:val="32"/>
          <w:szCs w:val="32"/>
          <w:lang w:eastAsia="zh-CN"/>
        </w:rPr>
        <w:t>创投</w:t>
      </w:r>
      <w:r>
        <w:rPr>
          <w:rFonts w:hint="eastAsia" w:ascii="仿宋" w:hAnsi="仿宋" w:eastAsia="仿宋" w:cs="仿宋"/>
          <w:spacing w:val="20"/>
          <w:sz w:val="32"/>
          <w:szCs w:val="32"/>
        </w:rPr>
        <w:t>项目申报书</w:t>
      </w:r>
      <w:r>
        <w:rPr>
          <w:rFonts w:hint="eastAsia" w:ascii="仿宋" w:hAnsi="仿宋" w:eastAsia="仿宋" w:cs="仿宋"/>
          <w:spacing w:val="20"/>
          <w:sz w:val="32"/>
          <w:szCs w:val="32"/>
          <w:lang w:val="en-US" w:eastAsia="zh-CN"/>
        </w:rPr>
        <w:t>(2018年度)</w:t>
      </w:r>
      <w:r>
        <w:rPr>
          <w:rFonts w:hint="eastAsia" w:ascii="仿宋" w:hAnsi="仿宋" w:eastAsia="仿宋" w:cs="仿宋"/>
          <w:color w:val="000000"/>
          <w:sz w:val="32"/>
          <w:szCs w:val="32"/>
        </w:rPr>
        <w:t>》（见附件，可在新昌县</w:t>
      </w:r>
      <w:r>
        <w:rPr>
          <w:rFonts w:hint="eastAsia" w:ascii="仿宋" w:hAnsi="仿宋" w:eastAsia="仿宋" w:cs="仿宋"/>
          <w:color w:val="000000"/>
          <w:sz w:val="32"/>
          <w:szCs w:val="32"/>
          <w:lang w:eastAsia="zh-CN"/>
        </w:rPr>
        <w:t>政府门户</w:t>
      </w:r>
      <w:r>
        <w:rPr>
          <w:rFonts w:hint="eastAsia" w:ascii="仿宋" w:hAnsi="仿宋" w:eastAsia="仿宋" w:cs="仿宋"/>
          <w:color w:val="000000"/>
          <w:sz w:val="32"/>
          <w:szCs w:val="32"/>
        </w:rPr>
        <w:t>网站http://www.zjxc.gov.cn/下载电子版</w:t>
      </w:r>
      <w:r>
        <w:rPr>
          <w:rFonts w:hint="eastAsia" w:ascii="仿宋" w:hAnsi="仿宋" w:eastAsia="仿宋" w:cs="仿宋"/>
          <w:color w:val="000000"/>
          <w:sz w:val="32"/>
          <w:szCs w:val="32"/>
          <w:lang w:eastAsia="zh-CN"/>
        </w:rPr>
        <w:t>，路径：信息公开</w:t>
      </w:r>
      <w:r>
        <w:rPr>
          <w:rFonts w:hint="eastAsia" w:ascii="仿宋" w:hAnsi="仿宋" w:eastAsia="仿宋" w:cs="仿宋"/>
          <w:color w:val="000000"/>
          <w:sz w:val="32"/>
          <w:szCs w:val="32"/>
          <w:lang w:val="en-US" w:eastAsia="zh-CN"/>
        </w:rPr>
        <w:t>-部门信息公开-县民政局</w:t>
      </w:r>
      <w:r>
        <w:rPr>
          <w:rFonts w:hint="eastAsia" w:ascii="仿宋" w:hAnsi="仿宋" w:eastAsia="仿宋" w:cs="仿宋"/>
          <w:color w:val="000000"/>
          <w:sz w:val="32"/>
          <w:szCs w:val="32"/>
        </w:rPr>
        <w:t>），并附下列证明材料（所有申报材料均须提交一式二份）：</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1、社会组织登记证书副本复印件；</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2、银行开户</w:t>
      </w:r>
      <w:r>
        <w:rPr>
          <w:rFonts w:hint="eastAsia" w:ascii="仿宋" w:hAnsi="仿宋" w:eastAsia="仿宋" w:cs="仿宋"/>
          <w:color w:val="000000"/>
          <w:sz w:val="32"/>
          <w:szCs w:val="32"/>
          <w:lang w:eastAsia="zh-CN"/>
        </w:rPr>
        <w:t>证明</w:t>
      </w:r>
      <w:r>
        <w:rPr>
          <w:rFonts w:hint="eastAsia" w:ascii="仿宋" w:hAnsi="仿宋" w:eastAsia="仿宋" w:cs="仿宋"/>
          <w:color w:val="000000"/>
          <w:sz w:val="32"/>
          <w:szCs w:val="32"/>
        </w:rPr>
        <w:t>、评估等级证明及相关荣誉证书等材料复印件；</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3、其他需要提供的证明材料。</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三、申报评审程序</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1、材料受理（201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中下旬</w:t>
      </w:r>
      <w:r>
        <w:rPr>
          <w:rFonts w:hint="eastAsia" w:ascii="仿宋" w:hAnsi="仿宋" w:eastAsia="仿宋" w:cs="仿宋"/>
          <w:color w:val="000000"/>
          <w:sz w:val="32"/>
          <w:szCs w:val="32"/>
        </w:rPr>
        <w:t>）。社会组织应当于</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日前，提交项目申报材料。县社会组织服务中心（横街15号</w:t>
      </w:r>
      <w:r>
        <w:rPr>
          <w:rFonts w:hint="eastAsia" w:ascii="仿宋" w:hAnsi="仿宋" w:eastAsia="仿宋" w:cs="仿宋"/>
          <w:color w:val="000000"/>
          <w:sz w:val="32"/>
          <w:szCs w:val="32"/>
          <w:lang w:eastAsia="zh-CN"/>
        </w:rPr>
        <w:t>县民政局内</w:t>
      </w:r>
      <w:r>
        <w:rPr>
          <w:rFonts w:hint="eastAsia" w:ascii="仿宋" w:hAnsi="仿宋" w:eastAsia="仿宋" w:cs="仿宋"/>
          <w:color w:val="000000"/>
          <w:sz w:val="32"/>
          <w:szCs w:val="32"/>
        </w:rPr>
        <w:t>）负责统一受理项目申报材料。</w:t>
      </w:r>
    </w:p>
    <w:p>
      <w:pPr>
        <w:pStyle w:val="10"/>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0"/>
        <w:textAlignment w:val="auto"/>
        <w:outlineLvl w:val="9"/>
        <w:rPr>
          <w:rFonts w:hint="eastAsia" w:ascii="仿宋" w:hAnsi="仿宋" w:eastAsia="仿宋" w:cs="仿宋"/>
          <w:sz w:val="32"/>
          <w:szCs w:val="32"/>
          <w:shd w:val="clear" w:color="auto" w:fill="FFFFFF"/>
        </w:rPr>
      </w:pPr>
      <w:r>
        <w:rPr>
          <w:rFonts w:hint="eastAsia" w:ascii="仿宋" w:hAnsi="仿宋" w:eastAsia="仿宋" w:cs="仿宋"/>
          <w:color w:val="000000"/>
          <w:sz w:val="32"/>
          <w:szCs w:val="32"/>
        </w:rPr>
        <w:t>2、资格审查（201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lang w:eastAsia="zh-CN"/>
        </w:rPr>
        <w:t>下旬</w:t>
      </w:r>
      <w:r>
        <w:rPr>
          <w:rFonts w:hint="eastAsia" w:ascii="仿宋" w:hAnsi="仿宋" w:eastAsia="仿宋" w:cs="仿宋"/>
          <w:color w:val="000000"/>
          <w:sz w:val="32"/>
          <w:szCs w:val="32"/>
        </w:rPr>
        <w:t>）。由县社会组织服务中心对申报材料和社会组织的资质条件进行审查，梳理汇总有效项目申报清单。</w:t>
      </w:r>
    </w:p>
    <w:p>
      <w:pPr>
        <w:pStyle w:val="5"/>
        <w:keepNext w:val="0"/>
        <w:keepLines w:val="0"/>
        <w:pageBreakBefore w:val="0"/>
        <w:widowControl/>
        <w:suppressLineNumbers w:val="0"/>
        <w:kinsoku/>
        <w:wordWrap/>
        <w:overflowPunct/>
        <w:topLinePunct w:val="0"/>
        <w:autoSpaceDE/>
        <w:autoSpaceDN/>
        <w:bidi w:val="0"/>
        <w:spacing w:before="225" w:beforeAutospacing="0" w:after="0" w:afterAutospacing="0" w:line="580" w:lineRule="exact"/>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3、</w:t>
      </w:r>
      <w:r>
        <w:rPr>
          <w:rFonts w:hint="eastAsia" w:ascii="仿宋" w:hAnsi="仿宋" w:eastAsia="仿宋" w:cs="仿宋"/>
          <w:sz w:val="32"/>
          <w:szCs w:val="32"/>
        </w:rPr>
        <w:t>展示</w:t>
      </w:r>
      <w:r>
        <w:rPr>
          <w:rFonts w:hint="eastAsia" w:ascii="仿宋" w:hAnsi="仿宋" w:eastAsia="仿宋" w:cs="仿宋"/>
          <w:color w:val="000000"/>
          <w:sz w:val="32"/>
          <w:szCs w:val="32"/>
        </w:rPr>
        <w:t>评审（201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月</w:t>
      </w:r>
      <w:r>
        <w:rPr>
          <w:rFonts w:hint="eastAsia" w:ascii="仿宋" w:hAnsi="仿宋" w:eastAsia="仿宋" w:cs="仿宋"/>
          <w:color w:val="000000"/>
          <w:sz w:val="32"/>
          <w:szCs w:val="32"/>
          <w:lang w:eastAsia="zh-CN"/>
        </w:rPr>
        <w:t>上</w:t>
      </w:r>
      <w:r>
        <w:rPr>
          <w:rFonts w:hint="eastAsia" w:ascii="仿宋" w:hAnsi="仿宋" w:eastAsia="仿宋" w:cs="仿宋"/>
          <w:color w:val="000000"/>
          <w:sz w:val="32"/>
          <w:szCs w:val="32"/>
        </w:rPr>
        <w:t>旬）。</w:t>
      </w:r>
      <w:r>
        <w:rPr>
          <w:rFonts w:hint="eastAsia" w:ascii="仿宋" w:hAnsi="仿宋" w:eastAsia="仿宋" w:cs="仿宋"/>
          <w:sz w:val="32"/>
          <w:szCs w:val="32"/>
          <w:shd w:val="clear" w:color="auto" w:fill="FFFFFF"/>
        </w:rPr>
        <w:t>由县民政局</w:t>
      </w:r>
      <w:r>
        <w:rPr>
          <w:rFonts w:hint="eastAsia" w:ascii="仿宋" w:hAnsi="仿宋" w:eastAsia="仿宋" w:cs="仿宋"/>
          <w:color w:val="000000"/>
          <w:sz w:val="32"/>
          <w:szCs w:val="32"/>
        </w:rPr>
        <w:t>召集相关专家组成评审小组，对有效申报项目进行评审。</w:t>
      </w:r>
      <w:r>
        <w:rPr>
          <w:rFonts w:hint="eastAsia" w:ascii="仿宋" w:hAnsi="仿宋" w:eastAsia="仿宋" w:cs="仿宋"/>
          <w:sz w:val="32"/>
          <w:szCs w:val="32"/>
        </w:rPr>
        <w:t>社会组织对各自项目作展示介绍，评委按照各申报组织的执行能力和申报项目的可行性和社会效益等指标进行评分，汇总产生建议予以资助的社会组织公益项目清单。</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firstLine="645"/>
        <w:textAlignment w:val="auto"/>
        <w:rPr>
          <w:rFonts w:hint="eastAsia" w:ascii="仿宋" w:hAnsi="仿宋" w:eastAsia="仿宋" w:cs="仿宋"/>
          <w:color w:val="000000"/>
          <w:sz w:val="32"/>
          <w:szCs w:val="32"/>
        </w:rPr>
      </w:pPr>
      <w:r>
        <w:rPr>
          <w:rFonts w:hint="eastAsia" w:ascii="仿宋" w:hAnsi="仿宋" w:eastAsia="仿宋" w:cs="仿宋"/>
          <w:b w:val="0"/>
          <w:bCs w:val="0"/>
          <w:sz w:val="32"/>
          <w:szCs w:val="32"/>
          <w:shd w:val="clear" w:color="auto" w:fill="FFFFFF"/>
          <w:lang w:val="en-US" w:eastAsia="zh-CN"/>
        </w:rPr>
        <w:t>4</w:t>
      </w:r>
      <w:r>
        <w:rPr>
          <w:rFonts w:hint="eastAsia" w:ascii="仿宋" w:hAnsi="仿宋" w:eastAsia="仿宋" w:cs="仿宋"/>
          <w:sz w:val="32"/>
          <w:szCs w:val="32"/>
          <w:shd w:val="clear" w:color="auto" w:fill="FFFFFF"/>
          <w:lang w:val="en-US" w:eastAsia="zh-CN"/>
        </w:rPr>
        <w:t>、确认核准（2018年11月中旬）。</w:t>
      </w:r>
      <w:r>
        <w:rPr>
          <w:rFonts w:hint="eastAsia" w:ascii="仿宋" w:hAnsi="仿宋" w:eastAsia="仿宋" w:cs="仿宋"/>
          <w:color w:val="000000"/>
          <w:sz w:val="32"/>
          <w:szCs w:val="32"/>
          <w:lang w:eastAsia="zh-CN"/>
        </w:rPr>
        <w:t>县民政</w:t>
      </w:r>
      <w:r>
        <w:rPr>
          <w:rFonts w:hint="eastAsia" w:ascii="仿宋" w:hAnsi="仿宋" w:eastAsia="仿宋" w:cs="仿宋"/>
          <w:color w:val="000000"/>
          <w:sz w:val="32"/>
          <w:szCs w:val="32"/>
        </w:rPr>
        <w:t>局按有关要求，将拟予资助的社会组织公益项目清单按规定程序予以确认核准。</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textAlignment w:val="auto"/>
        <w:rPr>
          <w:rFonts w:hint="eastAsia" w:ascii="仿宋" w:hAnsi="仿宋" w:eastAsia="仿宋" w:cs="仿宋"/>
          <w:color w:val="000000"/>
          <w:sz w:val="32"/>
          <w:szCs w:val="32"/>
        </w:rPr>
      </w:pPr>
      <w:r>
        <w:rPr>
          <w:rFonts w:hint="eastAsia" w:ascii="仿宋" w:hAnsi="仿宋" w:eastAsia="仿宋" w:cs="仿宋"/>
          <w:bCs/>
          <w:sz w:val="32"/>
          <w:szCs w:val="32"/>
          <w:shd w:val="clear" w:color="auto" w:fill="FFFFFF"/>
          <w:lang w:val="en-US" w:eastAsia="zh-CN"/>
        </w:rPr>
        <w:t xml:space="preserve">    5</w:t>
      </w:r>
      <w:r>
        <w:rPr>
          <w:rFonts w:hint="eastAsia" w:ascii="仿宋" w:hAnsi="仿宋" w:eastAsia="仿宋" w:cs="仿宋"/>
          <w:bCs/>
          <w:sz w:val="32"/>
          <w:szCs w:val="32"/>
          <w:shd w:val="clear" w:color="auto" w:fill="FFFFFF"/>
        </w:rPr>
        <w:t>、</w:t>
      </w:r>
      <w:r>
        <w:rPr>
          <w:rFonts w:hint="eastAsia" w:ascii="仿宋" w:hAnsi="仿宋" w:eastAsia="仿宋" w:cs="仿宋"/>
          <w:bCs/>
          <w:sz w:val="32"/>
          <w:szCs w:val="32"/>
          <w:shd w:val="clear" w:color="auto" w:fill="FFFFFF"/>
          <w:lang w:eastAsia="zh-CN"/>
        </w:rPr>
        <w:t>公示下达</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月底前）</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经核准后的项目在</w:t>
      </w:r>
      <w:r>
        <w:rPr>
          <w:rFonts w:hint="eastAsia" w:ascii="仿宋" w:hAnsi="仿宋" w:eastAsia="仿宋" w:cs="仿宋"/>
          <w:color w:val="000000"/>
          <w:sz w:val="32"/>
          <w:szCs w:val="32"/>
          <w:lang w:eastAsia="zh-CN"/>
        </w:rPr>
        <w:t>新昌县政府门户网站和新昌县民政局微信公众号上</w:t>
      </w:r>
      <w:r>
        <w:rPr>
          <w:rFonts w:hint="eastAsia" w:ascii="仿宋" w:hAnsi="仿宋" w:eastAsia="仿宋" w:cs="仿宋"/>
          <w:color w:val="000000"/>
          <w:sz w:val="32"/>
          <w:szCs w:val="32"/>
        </w:rPr>
        <w:t>公示，公示时间不少于5个工作日。公示结束后，按有关程序印发通知、拨付资金。</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right="0" w:rightChars="0"/>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四、其他</w:t>
      </w:r>
      <w:r>
        <w:rPr>
          <w:rFonts w:hint="eastAsia" w:ascii="仿宋" w:hAnsi="仿宋" w:eastAsia="仿宋" w:cs="仿宋"/>
          <w:b/>
          <w:color w:val="000000"/>
          <w:sz w:val="32"/>
          <w:szCs w:val="32"/>
          <w:lang w:eastAsia="zh-CN"/>
        </w:rPr>
        <w:t>相关</w:t>
      </w:r>
      <w:r>
        <w:rPr>
          <w:rFonts w:hint="eastAsia" w:ascii="仿宋" w:hAnsi="仿宋" w:eastAsia="仿宋" w:cs="仿宋"/>
          <w:b/>
          <w:color w:val="000000"/>
          <w:sz w:val="32"/>
          <w:szCs w:val="32"/>
        </w:rPr>
        <w:t>要求</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auto"/>
          <w:sz w:val="32"/>
          <w:szCs w:val="32"/>
        </w:rPr>
        <w:t>每个社会组织</w:t>
      </w:r>
      <w:r>
        <w:rPr>
          <w:rFonts w:hint="eastAsia" w:ascii="仿宋" w:hAnsi="仿宋" w:eastAsia="仿宋" w:cs="仿宋"/>
          <w:color w:val="auto"/>
          <w:sz w:val="32"/>
          <w:szCs w:val="32"/>
          <w:lang w:eastAsia="zh-CN"/>
        </w:rPr>
        <w:t>最多能</w:t>
      </w:r>
      <w:r>
        <w:rPr>
          <w:rFonts w:hint="eastAsia" w:ascii="仿宋" w:hAnsi="仿宋" w:eastAsia="仿宋" w:cs="仿宋"/>
          <w:color w:val="auto"/>
          <w:sz w:val="32"/>
          <w:szCs w:val="32"/>
        </w:rPr>
        <w:t>申报</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个项目，</w:t>
      </w:r>
      <w:r>
        <w:rPr>
          <w:rFonts w:hint="eastAsia" w:ascii="仿宋" w:hAnsi="仿宋" w:eastAsia="仿宋" w:cs="仿宋"/>
          <w:color w:val="auto"/>
          <w:sz w:val="32"/>
          <w:szCs w:val="32"/>
          <w:lang w:eastAsia="zh-CN"/>
        </w:rPr>
        <w:t>但入选项目最多</w:t>
      </w:r>
      <w:r>
        <w:rPr>
          <w:rFonts w:hint="eastAsia" w:ascii="仿宋" w:hAnsi="仿宋" w:eastAsia="仿宋" w:cs="仿宋"/>
          <w:color w:val="auto"/>
          <w:sz w:val="32"/>
          <w:szCs w:val="32"/>
          <w:lang w:val="en-US" w:eastAsia="zh-CN"/>
        </w:rPr>
        <w:t>一个。</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2、实施期内已参与其他公益创投的项目或已获得政府购买服务的项目，不参与此次公益创投。</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3、项目资助经费使用要求设立专项账目，专款专用；不支持固定资产（硬件设备）的购置；资助资金若有结余，按原渠道收回；</w:t>
      </w:r>
      <w:r>
        <w:rPr>
          <w:rFonts w:hint="eastAsia" w:ascii="仿宋" w:hAnsi="仿宋" w:eastAsia="仿宋" w:cs="仿宋"/>
          <w:color w:val="000000"/>
          <w:sz w:val="32"/>
          <w:szCs w:val="32"/>
        </w:rPr>
        <w:t>务必严格遵守相关承诺，切实履行约定义务，严禁分包、转包项目。</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4、入选“公益创投”项目的社会组织在资格条件符合的情况下，应同步参加社会组织等级评估和购买服务推荐性目录申报。</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5、凡提供虚假材料或采取不正当手段参与公益创投的社会组织，一经发现立即取消参与资格并追回已拨付资金，同时在媒体进行通报，且三年内不得参与公益创投有关活动。</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6、入选“公益创投”项目的社会组织</w:t>
      </w:r>
      <w:r>
        <w:rPr>
          <w:rFonts w:hint="eastAsia" w:ascii="仿宋" w:hAnsi="仿宋" w:eastAsia="仿宋" w:cs="仿宋"/>
          <w:color w:val="000000"/>
          <w:sz w:val="32"/>
          <w:szCs w:val="32"/>
        </w:rPr>
        <w:t>应当于201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月底前，提交项目进展的中期报告。除不可抗力外，项目均应于201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月底前完成，并于201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年1</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日前报送项目执行总结报告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县民政局将委托第三方机构对各项目的实施情况实施绩效评价。</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联系人：杨伟东</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联系电话：86048050</w:t>
      </w: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color w:val="000000"/>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80" w:lineRule="exact"/>
        <w:ind w:left="0" w:leftChars="0" w:right="0" w:rightChars="0" w:firstLine="645"/>
        <w:textAlignment w:val="auto"/>
        <w:outlineLvl w:val="9"/>
        <w:rPr>
          <w:rFonts w:hint="eastAsia" w:ascii="仿宋" w:hAnsi="仿宋" w:eastAsia="仿宋" w:cs="仿宋"/>
          <w:spacing w:val="0"/>
          <w:sz w:val="32"/>
          <w:szCs w:val="32"/>
        </w:rPr>
      </w:pPr>
      <w:r>
        <w:rPr>
          <w:rFonts w:hint="eastAsia" w:ascii="仿宋" w:hAnsi="仿宋" w:eastAsia="仿宋" w:cs="仿宋"/>
          <w:color w:val="000000"/>
          <w:sz w:val="32"/>
          <w:szCs w:val="32"/>
        </w:rPr>
        <w:t> 附件：</w:t>
      </w:r>
      <w:r>
        <w:rPr>
          <w:rFonts w:hint="eastAsia" w:ascii="仿宋" w:hAnsi="仿宋" w:eastAsia="仿宋" w:cs="仿宋"/>
          <w:spacing w:val="0"/>
          <w:sz w:val="32"/>
          <w:szCs w:val="32"/>
        </w:rPr>
        <w:t>新昌县福彩公益金资助社会组织</w:t>
      </w:r>
      <w:r>
        <w:rPr>
          <w:rFonts w:hint="eastAsia" w:ascii="仿宋" w:hAnsi="仿宋" w:eastAsia="仿宋" w:cs="仿宋"/>
          <w:spacing w:val="0"/>
          <w:sz w:val="32"/>
          <w:szCs w:val="32"/>
          <w:lang w:eastAsia="zh-CN"/>
        </w:rPr>
        <w:t>公益创投</w:t>
      </w:r>
      <w:r>
        <w:rPr>
          <w:rFonts w:hint="eastAsia" w:ascii="仿宋" w:hAnsi="仿宋" w:eastAsia="仿宋" w:cs="仿宋"/>
          <w:spacing w:val="0"/>
          <w:sz w:val="32"/>
          <w:szCs w:val="32"/>
        </w:rPr>
        <w:t>项目申报书</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2018年度</w:t>
      </w:r>
      <w:r>
        <w:rPr>
          <w:rFonts w:hint="eastAsia" w:ascii="仿宋" w:hAnsi="仿宋" w:eastAsia="仿宋" w:cs="仿宋"/>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4160" w:firstLineChars="1300"/>
        <w:jc w:val="both"/>
        <w:textAlignment w:val="auto"/>
        <w:outlineLvl w:val="9"/>
        <w:rPr>
          <w:rFonts w:hint="eastAsia" w:ascii="仿宋_GB2312" w:eastAsia="仿宋_GB2312"/>
          <w:sz w:val="32"/>
          <w:szCs w:val="32"/>
          <w:lang w:val="en-US" w:eastAsia="zh-CN"/>
        </w:rPr>
      </w:pPr>
      <w:r>
        <w:rPr>
          <w:rFonts w:hint="eastAsia" w:ascii="仿宋_GB2312"/>
          <w:sz w:val="32"/>
          <w:szCs w:val="32"/>
          <w:lang w:val="en-US" w:eastAsia="zh-CN"/>
        </w:rPr>
        <w:t xml:space="preserve">       </w:t>
      </w:r>
      <w:r>
        <w:rPr>
          <w:rFonts w:hint="eastAsia" w:ascii="仿宋_GB2312" w:hAnsi="仿宋_GB2312" w:cs="仿宋_GB2312"/>
          <w:sz w:val="32"/>
          <w:szCs w:val="32"/>
          <w:lang w:val="en-US" w:eastAsia="zh-CN"/>
        </w:rPr>
        <w:t>新昌县民政局</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bookmarkEnd w:id="0"/>
      <w:r>
        <w:rPr>
          <w:rFonts w:hint="eastAsia" w:ascii="仿宋_GB2312" w:hAnsi="仿宋_GB2312" w:cs="仿宋_GB2312"/>
          <w:sz w:val="32"/>
          <w:szCs w:val="32"/>
          <w:lang w:val="en-US" w:eastAsia="zh-CN"/>
        </w:rPr>
        <w:t xml:space="preserve">   2018</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 w:hAnsi="仿宋" w:eastAsia="仿宋" w:cs="仿宋"/>
          <w:sz w:val="32"/>
          <w:szCs w:val="32"/>
          <w:u w:val="single"/>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single"/>
        </w:rPr>
        <w:t xml:space="preserve">  抄送：</w:t>
      </w:r>
      <w:r>
        <w:rPr>
          <w:rFonts w:hint="eastAsia" w:ascii="仿宋_GB2312" w:hAnsi="仿宋_GB2312" w:eastAsia="仿宋_GB2312" w:cs="仿宋_GB2312"/>
          <w:sz w:val="32"/>
          <w:szCs w:val="32"/>
          <w:u w:val="single"/>
          <w:shd w:val="clear" w:color="auto" w:fill="FFFFFF"/>
          <w:lang w:eastAsia="zh-CN"/>
        </w:rPr>
        <w:t>县财政局、审计局、第十一纪检组。</w:t>
      </w:r>
      <w:r>
        <w:rPr>
          <w:rFonts w:hint="eastAsia" w:ascii="仿宋_GB2312" w:hAnsi="仿宋_GB2312" w:cs="仿宋_GB2312"/>
          <w:sz w:val="32"/>
          <w:szCs w:val="32"/>
          <w:u w:val="single"/>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pPr>
      <w:r>
        <w:rPr>
          <w:rFonts w:hint="eastAsia" w:ascii="仿宋" w:hAnsi="仿宋" w:eastAsia="仿宋" w:cs="仿宋"/>
          <w:sz w:val="32"/>
          <w:szCs w:val="32"/>
          <w:u w:val="single"/>
        </w:rPr>
        <w:t xml:space="preserve">  新昌县民政局办公室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201</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10</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日印</w:t>
      </w:r>
      <w:r>
        <w:rPr>
          <w:rFonts w:hint="eastAsia" w:ascii="仿宋" w:hAnsi="仿宋" w:eastAsia="仿宋" w:cs="仿宋"/>
          <w:sz w:val="32"/>
          <w:szCs w:val="32"/>
          <w:u w:val="single"/>
          <w:lang w:val="en-US" w:eastAsia="zh-CN"/>
        </w:rPr>
        <w:t xml:space="preserve"> </w:t>
      </w:r>
      <w:bookmarkStart w:id="1" w:name="_GoBack"/>
      <w:bookmarkEnd w:id="1"/>
    </w:p>
    <w:sectPr>
      <w:pgSz w:w="11906" w:h="16838"/>
      <w:pgMar w:top="2098" w:right="1474" w:bottom="2098" w:left="1587" w:header="851" w:footer="992" w:gutter="0"/>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21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B7E41"/>
    <w:rsid w:val="1B4429F8"/>
    <w:rsid w:val="36CC422F"/>
    <w:rsid w:val="4DFB53D0"/>
    <w:rsid w:val="617B7E41"/>
    <w:rsid w:val="6D535020"/>
    <w:rsid w:val="78FC0A07"/>
    <w:rsid w:val="79D7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仿宋_GB2312" w:asciiTheme="minorHAnsi" w:hAnsiTheme="minorHAnsi" w:cstheme="minorBidi"/>
      <w:color w:val="000000"/>
      <w:kern w:val="2"/>
      <w:sz w:val="30"/>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link w:val="7"/>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Lines="0" w:beforeAutospacing="1" w:after="100" w:afterLines="0" w:afterAutospacing="1"/>
      <w:jc w:val="left"/>
    </w:pPr>
    <w:rPr>
      <w:rFonts w:ascii="宋体" w:hAnsi="宋体" w:eastAsia="宋体" w:cs="宋体"/>
      <w:color w:val="auto"/>
      <w:kern w:val="0"/>
      <w:sz w:val="24"/>
      <w:szCs w:val="24"/>
    </w:rPr>
  </w:style>
  <w:style w:type="paragraph" w:customStyle="1" w:styleId="7">
    <w:name w:val=" Char"/>
    <w:basedOn w:val="1"/>
    <w:link w:val="6"/>
    <w:qFormat/>
    <w:uiPriority w:val="0"/>
    <w:pPr>
      <w:widowControl w:val="0"/>
      <w:tabs>
        <w:tab w:val="left" w:pos="1723"/>
      </w:tabs>
      <w:ind w:left="1723" w:hanging="1080"/>
    </w:pPr>
  </w:style>
  <w:style w:type="character" w:styleId="8">
    <w:name w:val="page number"/>
    <w:basedOn w:val="6"/>
    <w:qFormat/>
    <w:uiPriority w:val="0"/>
  </w:style>
  <w:style w:type="paragraph" w:customStyle="1" w:styleId="10">
    <w:name w:val="p0"/>
    <w:basedOn w:val="1"/>
    <w:qFormat/>
    <w:uiPriority w:val="0"/>
    <w:rPr>
      <w:rFonts w:eastAsia="宋体"/>
      <w:color w:val="auto"/>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2018-08-28T03:44:00Z</dcterms:created>
  <dc:creator>小虫</dc:creator>
  <cp:lastModifiedBy>Administrator</cp:lastModifiedBy>
  <dcterms:modified xsi:type="dcterms:W3CDTF">2018-10-10T02:48:33Z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