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6"/>
        </w:rPr>
      </w:pPr>
      <w:r>
        <w:rPr>
          <w:rFonts w:hint="eastAsia" w:ascii="宋体" w:hAnsi="宋体" w:eastAsia="黑体"/>
          <w:sz w:val="36"/>
          <w:lang w:val="en-US" w:eastAsia="zh-CN"/>
        </w:rPr>
        <w:t xml:space="preserve"> </w:t>
      </w:r>
      <w:r>
        <w:rPr>
          <w:rFonts w:hint="eastAsia" w:eastAsia="黑体"/>
          <w:sz w:val="36"/>
        </w:rPr>
        <w:t xml:space="preserve">   </w:t>
      </w: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  <w:lang w:val="en-US" w:eastAsia="zh-CN"/>
        </w:rPr>
        <w:t>新昌县科学技术局</w:t>
      </w:r>
      <w:bookmarkStart w:id="0" w:name="_GoBack"/>
      <w:bookmarkEnd w:id="0"/>
      <w:r>
        <w:rPr>
          <w:rFonts w:hint="eastAsia" w:eastAsia="黑体"/>
          <w:sz w:val="36"/>
        </w:rPr>
        <w:t>政府信息公开申请表</w:t>
      </w:r>
    </w:p>
    <w:p>
      <w:pPr>
        <w:ind w:firstLine="5409" w:firstLineChars="2254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年第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号</w:t>
      </w:r>
    </w:p>
    <w:tbl>
      <w:tblPr>
        <w:tblStyle w:val="2"/>
        <w:tblW w:w="8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380"/>
        <w:gridCol w:w="1508"/>
        <w:gridCol w:w="1686"/>
        <w:gridCol w:w="152"/>
        <w:gridCol w:w="442"/>
        <w:gridCol w:w="608"/>
        <w:gridCol w:w="857"/>
        <w:gridCol w:w="139"/>
        <w:gridCol w:w="255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请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息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  民</w:t>
            </w: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证件名称</w:t>
            </w:r>
          </w:p>
        </w:tc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证件号码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288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3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法人/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其它组织</w:t>
            </w: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名    称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组织机构代码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营业执照信息</w:t>
            </w:r>
          </w:p>
        </w:tc>
        <w:tc>
          <w:tcPr>
            <w:tcW w:w="54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法定代表人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或负责人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联系人电话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申请人签名或者盖章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  请  时  间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所需信息情况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所需信息的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内容描述</w:t>
            </w:r>
          </w:p>
        </w:tc>
        <w:tc>
          <w:tcPr>
            <w:tcW w:w="698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所需信息的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用途描述</w:t>
            </w:r>
          </w:p>
        </w:tc>
        <w:tc>
          <w:tcPr>
            <w:tcW w:w="698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72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信息的提供介质（可选）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纸质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363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获取信息的方式（可选）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邮寄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电子邮件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传真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360" w:type="dxa"/>
            <w:gridSpan w:val="10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若本机关无法按照指定方式提供所需信息，也可接受其他方式。</w:t>
            </w:r>
          </w:p>
        </w:tc>
      </w:tr>
    </w:tbl>
    <w:p>
      <w:pPr>
        <w:spacing w:line="300" w:lineRule="exact"/>
        <w:rPr>
          <w:rFonts w:hint="eastAsia" w:ascii="宋体" w:hAnsi="宋体"/>
        </w:rPr>
      </w:pPr>
      <w:r>
        <w:rPr>
          <w:rFonts w:hint="eastAsia" w:ascii="宋体" w:hAnsi="宋体"/>
        </w:rPr>
        <w:t>说明：1、申请表应填写完整，对没有联系方式或联系方式有误的信息恕不回复。</w:t>
      </w:r>
    </w:p>
    <w:p>
      <w:pPr>
        <w:spacing w:line="300" w:lineRule="exact"/>
        <w:ind w:firstLine="627" w:firstLineChars="299"/>
        <w:rPr>
          <w:rFonts w:hint="eastAsia" w:ascii="宋体" w:hAnsi="宋体"/>
        </w:rPr>
      </w:pPr>
      <w:r>
        <w:rPr>
          <w:rFonts w:hint="eastAsia" w:ascii="宋体" w:hAnsi="宋体"/>
        </w:rPr>
        <w:t>2、申请表内容应真实有效，同时申请人对申请材料的真实性负责。</w:t>
      </w:r>
    </w:p>
    <w:p>
      <w:pPr>
        <w:spacing w:line="300" w:lineRule="exact"/>
        <w:ind w:firstLine="627" w:firstLineChars="299"/>
        <w:rPr>
          <w:rFonts w:hint="eastAsia" w:ascii="宋体" w:hAnsi="宋体"/>
        </w:rPr>
      </w:pPr>
      <w:r>
        <w:rPr>
          <w:rFonts w:hint="eastAsia" w:ascii="宋体" w:hAnsi="宋体"/>
        </w:rPr>
        <w:t>3、本申请表一式两份，复印件为受理回执。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10D81"/>
    <w:rsid w:val="1C775542"/>
    <w:rsid w:val="25E10D81"/>
    <w:rsid w:val="343C6B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2017-06-23T03:49:00Z</dcterms:created>
  <dc:creator>Administrator</dc:creator>
  <cp:lastModifiedBy>五月江城</cp:lastModifiedBy>
  <dcterms:modified xsi:type="dcterms:W3CDTF">2021-05-26T07:40:15Z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BB7DFD9F2B20433DBED08448CB89AF70</vt:lpwstr>
  </property>
</Properties>
</file>